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49F9" w14:textId="7760FF61" w:rsidR="00057081" w:rsidRPr="00794343" w:rsidRDefault="007F0680" w:rsidP="0005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  <w:t>Andrew STephen</w:t>
      </w:r>
      <w:r w:rsidR="00057081" w:rsidRPr="00794343"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</w:rPr>
        <w:t>Thibaudeau</w:t>
      </w:r>
    </w:p>
    <w:p w14:paraId="3A9E9C31" w14:textId="4600B267" w:rsidR="00057081" w:rsidRPr="00057081" w:rsidRDefault="007F0680" w:rsidP="0005708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3300 </w:t>
      </w:r>
      <w:proofErr w:type="spellStart"/>
      <w:r>
        <w:rPr>
          <w:rFonts w:ascii="Times New Roman" w:eastAsia="Times New Roman" w:hAnsi="Times New Roman" w:cs="Times New Roman"/>
        </w:rPr>
        <w:t>Montavesta</w:t>
      </w:r>
      <w:proofErr w:type="spellEnd"/>
      <w:r>
        <w:rPr>
          <w:rFonts w:ascii="Times New Roman" w:eastAsia="Times New Roman" w:hAnsi="Times New Roman" w:cs="Times New Roman"/>
        </w:rPr>
        <w:t xml:space="preserve"> Rd, Apt 3305</w:t>
      </w:r>
      <w:r w:rsidR="00057081" w:rsidRPr="00794343">
        <w:rPr>
          <w:rFonts w:ascii="Times New Roman" w:eastAsia="Times New Roman" w:hAnsi="Times New Roman" w:cs="Times New Roman"/>
        </w:rPr>
        <w:t xml:space="preserve"> </w:t>
      </w:r>
      <w:r w:rsidR="00057081" w:rsidRPr="00794343">
        <w:rPr>
          <w:rFonts w:ascii="Times New Roman" w:eastAsia="Times New Roman" w:hAnsi="Times New Roman" w:cs="Times New Roman"/>
        </w:rPr>
        <w:sym w:font="Symbol" w:char="F0B7"/>
      </w:r>
      <w:r w:rsidR="00057081" w:rsidRPr="007943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Lexington</w:t>
      </w:r>
      <w:r w:rsidR="00057081" w:rsidRPr="00794343">
        <w:rPr>
          <w:rFonts w:ascii="Times New Roman" w:eastAsia="Times New Roman" w:hAnsi="Times New Roman" w:cs="Times New Roman"/>
        </w:rPr>
        <w:t>,</w:t>
      </w:r>
      <w:r w:rsidR="00057081" w:rsidRPr="00794343">
        <w:rPr>
          <w:rFonts w:ascii="Times New Roman" w:eastAsia="Times New Roman" w:hAnsi="Times New Roman" w:cs="Times New Roman"/>
          <w:caps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KY</w:t>
      </w:r>
      <w:r w:rsidR="00057081" w:rsidRPr="00794343">
        <w:rPr>
          <w:rFonts w:ascii="Times New Roman" w:eastAsia="Times New Roman" w:hAnsi="Times New Roman" w:cs="Times New Roman"/>
          <w:caps/>
        </w:rPr>
        <w:t xml:space="preserve"> </w:t>
      </w:r>
      <w:r>
        <w:rPr>
          <w:rFonts w:ascii="Times New Roman" w:eastAsia="Times New Roman" w:hAnsi="Times New Roman" w:cs="Times New Roman"/>
        </w:rPr>
        <w:t>40502</w:t>
      </w:r>
      <w:r w:rsidR="00057081" w:rsidRPr="00794343">
        <w:rPr>
          <w:rFonts w:ascii="Times New Roman" w:eastAsia="Times New Roman" w:hAnsi="Times New Roman" w:cs="Times New Roman"/>
        </w:rPr>
        <w:t xml:space="preserve"> </w:t>
      </w:r>
      <w:r w:rsidR="00057081" w:rsidRPr="00794343">
        <w:rPr>
          <w:rFonts w:ascii="Times New Roman" w:eastAsia="Times New Roman" w:hAnsi="Times New Roman" w:cs="Times New Roman"/>
        </w:rPr>
        <w:sym w:font="Symbol" w:char="F0B7"/>
      </w:r>
      <w:r w:rsidR="00057081" w:rsidRPr="00794343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502</w:t>
      </w:r>
      <w:r w:rsidR="00057081" w:rsidRPr="00794343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759</w:t>
      </w:r>
      <w:r w:rsidR="00057081" w:rsidRPr="00794343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5208</w:t>
      </w:r>
      <w:r w:rsidR="00057081" w:rsidRPr="00794343">
        <w:rPr>
          <w:rFonts w:ascii="Times New Roman" w:eastAsia="Times New Roman" w:hAnsi="Times New Roman" w:cs="Times New Roman"/>
        </w:rPr>
        <w:t xml:space="preserve"> </w:t>
      </w:r>
      <w:r w:rsidR="00057081" w:rsidRPr="00794343">
        <w:rPr>
          <w:rFonts w:ascii="Times New Roman" w:eastAsia="Times New Roman" w:hAnsi="Times New Roman" w:cs="Times New Roman"/>
        </w:rPr>
        <w:sym w:font="Symbol" w:char="F0B7"/>
      </w:r>
      <w:r w:rsidR="00057081" w:rsidRPr="007943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asth226@g.uky.edu</w:t>
      </w:r>
    </w:p>
    <w:p w14:paraId="71DAC942" w14:textId="77777777" w:rsidR="00AF2A31" w:rsidRDefault="00AF2A31" w:rsidP="00E05563">
      <w:pPr>
        <w:shd w:val="clear" w:color="auto" w:fill="FFFFFF"/>
        <w:spacing w:before="12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EDUCATION</w:t>
      </w:r>
    </w:p>
    <w:p w14:paraId="7167D16D" w14:textId="181AAC24" w:rsidR="00AF2A31" w:rsidRPr="00F903A8" w:rsidRDefault="00AF2A31" w:rsidP="00C43627">
      <w:pPr>
        <w:tabs>
          <w:tab w:val="right" w:pos="909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03A8">
        <w:rPr>
          <w:rFonts w:ascii="Times New Roman" w:hAnsi="Times New Roman" w:cs="Times New Roman"/>
          <w:bCs/>
          <w:caps/>
          <w:sz w:val="24"/>
          <w:szCs w:val="24"/>
        </w:rPr>
        <w:t xml:space="preserve">UNIVERSITY OF </w:t>
      </w:r>
      <w:r w:rsidR="007F0680">
        <w:rPr>
          <w:rFonts w:ascii="Times New Roman" w:hAnsi="Times New Roman" w:cs="Times New Roman"/>
          <w:bCs/>
          <w:caps/>
          <w:sz w:val="24"/>
          <w:szCs w:val="24"/>
        </w:rPr>
        <w:t>KENTUCKY</w:t>
      </w:r>
      <w:r w:rsidRPr="00F903A8">
        <w:rPr>
          <w:rFonts w:ascii="Times New Roman" w:hAnsi="Times New Roman" w:cs="Times New Roman"/>
          <w:sz w:val="24"/>
          <w:szCs w:val="24"/>
        </w:rPr>
        <w:tab/>
      </w:r>
      <w:r w:rsidR="007F0680">
        <w:rPr>
          <w:rFonts w:ascii="Times New Roman" w:hAnsi="Times New Roman" w:cs="Times New Roman"/>
          <w:sz w:val="24"/>
          <w:szCs w:val="24"/>
        </w:rPr>
        <w:t>Lexington, KY</w:t>
      </w:r>
    </w:p>
    <w:p w14:paraId="36DA2488" w14:textId="2F486873" w:rsidR="00AF2A31" w:rsidRPr="00F903A8" w:rsidRDefault="007F0680" w:rsidP="00C43627">
      <w:pPr>
        <w:tabs>
          <w:tab w:val="right" w:pos="909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</w:t>
      </w:r>
      <w:r w:rsidR="00AF2A31" w:rsidRPr="00F903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="00AF2A31" w:rsidRPr="00F903A8">
        <w:rPr>
          <w:rFonts w:ascii="Times New Roman" w:hAnsi="Times New Roman" w:cs="Times New Roman"/>
          <w:sz w:val="24"/>
          <w:szCs w:val="24"/>
        </w:rPr>
        <w:t xml:space="preserve"> </w:t>
      </w:r>
      <w:r w:rsidR="00AF2A31" w:rsidRPr="00F90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2020 - PRESENT</w:t>
      </w:r>
    </w:p>
    <w:p w14:paraId="69B83877" w14:textId="3D76E343" w:rsidR="00AF2A31" w:rsidRPr="00F903A8" w:rsidRDefault="007F0680" w:rsidP="00C43627">
      <w:pPr>
        <w:tabs>
          <w:tab w:val="right" w:pos="9090"/>
        </w:tabs>
        <w:spacing w:after="0"/>
        <w:ind w:left="198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057081" w:rsidRPr="00F903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Queer Comforts: Comfort and Queer Space in Nineteenth Century American Literature</w:t>
      </w:r>
    </w:p>
    <w:p w14:paraId="5B5B1CDF" w14:textId="28491295" w:rsidR="00AF2A31" w:rsidRPr="00F903A8" w:rsidRDefault="00AF2A31" w:rsidP="00C43627">
      <w:pPr>
        <w:tabs>
          <w:tab w:val="right" w:pos="909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903A8">
        <w:rPr>
          <w:rFonts w:ascii="Times New Roman" w:hAnsi="Times New Roman" w:cs="Times New Roman"/>
          <w:sz w:val="24"/>
          <w:szCs w:val="24"/>
        </w:rPr>
        <w:t>Advisor</w:t>
      </w:r>
      <w:r w:rsidR="007F0680">
        <w:rPr>
          <w:rFonts w:ascii="Times New Roman" w:hAnsi="Times New Roman" w:cs="Times New Roman"/>
          <w:sz w:val="24"/>
          <w:szCs w:val="24"/>
        </w:rPr>
        <w:t>: Dr. Michelle Sizemore</w:t>
      </w:r>
    </w:p>
    <w:p w14:paraId="516F8994" w14:textId="77777777" w:rsidR="00A9334B" w:rsidRPr="00F903A8" w:rsidRDefault="00A9334B" w:rsidP="00C43627">
      <w:pPr>
        <w:tabs>
          <w:tab w:val="right" w:pos="9090"/>
        </w:tabs>
        <w:spacing w:after="0"/>
        <w:ind w:left="720" w:hanging="720"/>
        <w:rPr>
          <w:rFonts w:ascii="Times New Roman" w:hAnsi="Times New Roman" w:cs="Times New Roman"/>
          <w:sz w:val="16"/>
          <w:szCs w:val="16"/>
        </w:rPr>
      </w:pPr>
    </w:p>
    <w:p w14:paraId="3EFDC231" w14:textId="67BCB0B6" w:rsidR="00AF2A31" w:rsidRPr="00F903A8" w:rsidRDefault="007F0680" w:rsidP="00C43627">
      <w:pPr>
        <w:tabs>
          <w:tab w:val="right" w:pos="909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UNIVERSITY OF WISCONS</w:t>
      </w:r>
      <w:r w:rsidR="00E340A1">
        <w:rPr>
          <w:rFonts w:ascii="Times New Roman" w:hAnsi="Times New Roman" w:cs="Times New Roman"/>
          <w:bCs/>
          <w:caps/>
          <w:sz w:val="24"/>
          <w:szCs w:val="24"/>
        </w:rPr>
        <w:t>i</w:t>
      </w:r>
      <w:r>
        <w:rPr>
          <w:rFonts w:ascii="Times New Roman" w:hAnsi="Times New Roman" w:cs="Times New Roman"/>
          <w:bCs/>
          <w:caps/>
          <w:sz w:val="24"/>
          <w:szCs w:val="24"/>
        </w:rPr>
        <w:t>N</w:t>
      </w:r>
      <w:r w:rsidR="00E340A1">
        <w:rPr>
          <w:rFonts w:ascii="Times New Roman" w:hAnsi="Times New Roman" w:cs="Times New Roman"/>
          <w:bCs/>
          <w:caps/>
          <w:sz w:val="24"/>
          <w:szCs w:val="24"/>
        </w:rPr>
        <w:t>-madison</w:t>
      </w:r>
      <w:r w:rsidR="00AF2A31" w:rsidRPr="00F90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Madison</w:t>
      </w:r>
      <w:r w:rsidR="00AF2A31" w:rsidRPr="00F903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</w:t>
      </w:r>
    </w:p>
    <w:p w14:paraId="280F99F5" w14:textId="4078EA25" w:rsidR="00AF2A31" w:rsidRPr="00AF2A31" w:rsidRDefault="007F0680" w:rsidP="00C43627">
      <w:pPr>
        <w:tabs>
          <w:tab w:val="right" w:pos="909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</w:t>
      </w:r>
      <w:r w:rsidR="00AF2A31" w:rsidRPr="00AF2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English</w:t>
      </w:r>
      <w:r w:rsidR="00E340A1">
        <w:rPr>
          <w:rFonts w:ascii="Times New Roman" w:hAnsi="Times New Roman" w:cs="Times New Roman"/>
          <w:sz w:val="24"/>
          <w:szCs w:val="24"/>
        </w:rPr>
        <w:t xml:space="preserve"> (transferred to University of Kentucky)</w:t>
      </w:r>
      <w:r w:rsidR="00AF2A31" w:rsidRPr="00AF2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2019 - 2020</w:t>
      </w:r>
    </w:p>
    <w:p w14:paraId="0203752D" w14:textId="77777777" w:rsidR="007F0680" w:rsidRDefault="007F0680" w:rsidP="00C43627">
      <w:pPr>
        <w:tabs>
          <w:tab w:val="right" w:pos="909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524F1A" w14:textId="07824484" w:rsidR="007F0680" w:rsidRPr="00F903A8" w:rsidRDefault="007F0680" w:rsidP="00C43627">
      <w:pPr>
        <w:tabs>
          <w:tab w:val="right" w:pos="909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UNIVERSITY OF KENTUCKY</w:t>
      </w:r>
      <w:r w:rsidRPr="00F90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Lexington, KY</w:t>
      </w:r>
    </w:p>
    <w:p w14:paraId="03B163E7" w14:textId="021C6C56" w:rsidR="007F0680" w:rsidRPr="00AF2A31" w:rsidRDefault="007F0680" w:rsidP="00C43627">
      <w:pPr>
        <w:tabs>
          <w:tab w:val="right" w:pos="909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</w:t>
      </w:r>
      <w:r w:rsidRPr="00AF2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English; Minor, Classics</w:t>
      </w:r>
      <w:r w:rsidRPr="00AF2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2015-2019</w:t>
      </w:r>
    </w:p>
    <w:p w14:paraId="3EFDF2A4" w14:textId="0F7B0168" w:rsidR="007F0680" w:rsidRPr="00344D55" w:rsidRDefault="007F0680" w:rsidP="007F0680">
      <w:pPr>
        <w:tabs>
          <w:tab w:val="right" w:pos="9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Cum Laude</w:t>
      </w:r>
    </w:p>
    <w:p w14:paraId="764CC671" w14:textId="77777777" w:rsidR="00AF2A31" w:rsidRPr="00AF2A31" w:rsidRDefault="00AF2A31" w:rsidP="009C2481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65C606" w14:textId="77777777" w:rsidR="00AF2A31" w:rsidRPr="003609F8" w:rsidRDefault="00AF2A31" w:rsidP="009C2481">
      <w:pPr>
        <w:shd w:val="clear" w:color="auto" w:fill="FFFFFF"/>
        <w:spacing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3609F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AWARDS AND HONORS</w:t>
      </w:r>
    </w:p>
    <w:p w14:paraId="724A3C7A" w14:textId="32BFDB03" w:rsidR="00E01221" w:rsidRPr="00E01221" w:rsidRDefault="007F0680" w:rsidP="00E01221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Jean G. Pival Outstanding Writing Teaching Assistant</w:t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Award</w:t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AF2A3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20</w:t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25</w:t>
      </w:r>
      <w:r w:rsidR="00E0122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="00E01221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Kentucky, Department of Writing, Rhetoric, and Digital Studies</w:t>
      </w:r>
    </w:p>
    <w:p w14:paraId="71999D04" w14:textId="45CB90EB" w:rsidR="00E01221" w:rsidRDefault="00E01221" w:rsidP="00E01221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Teachers Who Made a Difference Award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Kentucky, College of Education</w:t>
      </w:r>
    </w:p>
    <w:p w14:paraId="25C8DB3C" w14:textId="6DD4E948" w:rsidR="00E01221" w:rsidRDefault="00E01221" w:rsidP="00E01221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Ellershaw Award for an Outstanding PhD Candidate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2024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Kentucky, Department of English</w:t>
      </w:r>
    </w:p>
    <w:p w14:paraId="48C41DB3" w14:textId="32985525" w:rsidR="00E01221" w:rsidRDefault="00E01221" w:rsidP="00E01221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WRD Excellence in Teaching Award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</w:t>
      </w:r>
      <w:r w:rsidR="004F7E6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Kentucky, Department of Writing, Rhetoric, and Digital Studies</w:t>
      </w:r>
    </w:p>
    <w:p w14:paraId="3D6BA8C2" w14:textId="1779A1E6" w:rsidR="0009606B" w:rsidRDefault="004F7E68" w:rsidP="004F7E68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Kemper-Knapp Fellowship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2019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Wisconsin-Madison</w:t>
      </w:r>
    </w:p>
    <w:p w14:paraId="57BACC60" w14:textId="2EF169AA" w:rsidR="004F7E68" w:rsidRPr="004F7E68" w:rsidRDefault="004F7E68" w:rsidP="009C248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</w:p>
    <w:p w14:paraId="6635DDFC" w14:textId="77777777" w:rsidR="000633FB" w:rsidRDefault="000633FB" w:rsidP="000633FB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Teaching experience</w:t>
      </w:r>
    </w:p>
    <w:p w14:paraId="5B12A804" w14:textId="03EBEBC4" w:rsidR="00344D55" w:rsidRDefault="000633FB" w:rsidP="009C2481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4D55">
        <w:rPr>
          <w:rFonts w:ascii="Times New Roman" w:hAnsi="Times New Roman" w:cs="Times New Roman"/>
          <w:bCs/>
          <w:caps/>
          <w:sz w:val="24"/>
          <w:szCs w:val="24"/>
        </w:rPr>
        <w:t xml:space="preserve">UNIVERSITY OF </w:t>
      </w:r>
      <w:r w:rsidR="004F7E68">
        <w:rPr>
          <w:rFonts w:ascii="Times New Roman" w:hAnsi="Times New Roman" w:cs="Times New Roman"/>
          <w:bCs/>
          <w:caps/>
          <w:sz w:val="24"/>
          <w:szCs w:val="24"/>
        </w:rPr>
        <w:t>Kentucky</w:t>
      </w:r>
      <w:r w:rsidRPr="0009606B">
        <w:rPr>
          <w:rFonts w:ascii="Times New Roman" w:hAnsi="Times New Roman" w:cs="Times New Roman"/>
          <w:b/>
          <w:sz w:val="24"/>
          <w:szCs w:val="24"/>
        </w:rPr>
        <w:tab/>
      </w:r>
      <w:r w:rsidR="004F7E68">
        <w:rPr>
          <w:rFonts w:ascii="Times New Roman" w:hAnsi="Times New Roman" w:cs="Times New Roman"/>
          <w:sz w:val="24"/>
          <w:szCs w:val="24"/>
        </w:rPr>
        <w:t>Lexington, KY</w:t>
      </w:r>
    </w:p>
    <w:p w14:paraId="4CE75C9E" w14:textId="77777777" w:rsidR="009C2481" w:rsidRPr="009C2481" w:rsidRDefault="009C2481" w:rsidP="009C2481">
      <w:pPr>
        <w:tabs>
          <w:tab w:val="right" w:pos="9360"/>
        </w:tabs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75C47D9D" w14:textId="372EBB9B" w:rsidR="000633FB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="000633FB" w:rsidRPr="00344D55">
        <w:rPr>
          <w:rFonts w:ascii="Times New Roman" w:hAnsi="Times New Roman" w:cs="Times New Roman"/>
          <w:sz w:val="24"/>
          <w:szCs w:val="24"/>
        </w:rPr>
        <w:t>Instructor</w:t>
      </w:r>
      <w:r w:rsidR="00344D55">
        <w:rPr>
          <w:rFonts w:ascii="Times New Roman" w:hAnsi="Times New Roman" w:cs="Times New Roman"/>
          <w:sz w:val="24"/>
          <w:szCs w:val="24"/>
        </w:rPr>
        <w:t>, De</w:t>
      </w:r>
      <w:r>
        <w:rPr>
          <w:rFonts w:ascii="Times New Roman" w:hAnsi="Times New Roman" w:cs="Times New Roman"/>
          <w:sz w:val="24"/>
          <w:szCs w:val="24"/>
        </w:rPr>
        <w:t>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Spring 2025</w:t>
      </w:r>
    </w:p>
    <w:p w14:paraId="7C482BED" w14:textId="2FE6D689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Hollywood and Issues of Representation)</w:t>
      </w:r>
    </w:p>
    <w:p w14:paraId="4EDFB36A" w14:textId="488C6D28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section; in-person lecture and discussion</w:t>
      </w:r>
    </w:p>
    <w:p w14:paraId="4AD8AEF5" w14:textId="77777777" w:rsidR="009C2481" w:rsidRDefault="009C2481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72EAE" w14:textId="246E1E25" w:rsidR="00137FBD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Winter 2024</w:t>
      </w:r>
    </w:p>
    <w:p w14:paraId="16068D06" w14:textId="77777777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Hollywood and Issues of Representation)</w:t>
      </w:r>
    </w:p>
    <w:p w14:paraId="145CE16B" w14:textId="43A72372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section; online asynchronous</w:t>
      </w:r>
    </w:p>
    <w:p w14:paraId="35788FCC" w14:textId="77777777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EACF0" w14:textId="047264B4" w:rsidR="00137FBD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Fall 2024</w:t>
      </w:r>
    </w:p>
    <w:p w14:paraId="546D6155" w14:textId="5BB2C8BD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110 (Composition and Communication I: Hollywood and Issues of Representation)</w:t>
      </w:r>
    </w:p>
    <w:p w14:paraId="17963EAA" w14:textId="17903779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section;</w:t>
      </w:r>
      <w:r w:rsidRPr="00137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in-person lecture and discussion</w:t>
      </w:r>
    </w:p>
    <w:p w14:paraId="2A9B8C73" w14:textId="77777777" w:rsidR="00344D55" w:rsidRPr="009C2481" w:rsidRDefault="00344D55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B03E0" w14:textId="191DF68C" w:rsidR="00137FBD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Summer 2024</w:t>
      </w:r>
    </w:p>
    <w:p w14:paraId="6CD07F4A" w14:textId="47E78CF2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</w:t>
      </w:r>
      <w:r w:rsidR="00777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(Composition and Communication II: Hollywood and Issues of Representation)</w:t>
      </w:r>
    </w:p>
    <w:p w14:paraId="15B02EB3" w14:textId="5D7968B8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section; online asynchronous</w:t>
      </w:r>
    </w:p>
    <w:p w14:paraId="0C87BAD7" w14:textId="77777777" w:rsidR="00137FBD" w:rsidRDefault="00137FB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984EE" w14:textId="0DF2C450" w:rsidR="00137FBD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, Department of </w:t>
      </w:r>
      <w:r w:rsidR="00F4362D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</w:r>
      <w:r w:rsidR="00F4362D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E5D6BDC" w14:textId="7A70C731" w:rsidR="00137FBD" w:rsidRDefault="00F4362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</w:t>
      </w:r>
      <w:r w:rsidR="00137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</w:t>
      </w:r>
      <w:r w:rsidR="00137F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Literary Encounters: Possible Futures</w:t>
      </w:r>
      <w:r w:rsidR="00137FBD">
        <w:rPr>
          <w:rFonts w:ascii="Times New Roman" w:hAnsi="Times New Roman" w:cs="Times New Roman"/>
          <w:sz w:val="24"/>
          <w:szCs w:val="24"/>
        </w:rPr>
        <w:t>)</w:t>
      </w:r>
    </w:p>
    <w:p w14:paraId="775901DD" w14:textId="75BAA49E" w:rsidR="00137FBD" w:rsidRDefault="00F4362D" w:rsidP="0013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7FBD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37FB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in-person lecture and discussion</w:t>
      </w:r>
    </w:p>
    <w:p w14:paraId="3598E0F6" w14:textId="77777777" w:rsidR="00137FBD" w:rsidRDefault="00137FBD" w:rsidP="00137FB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0D308" w14:textId="70C55FA1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Spring 2023</w:t>
      </w:r>
    </w:p>
    <w:p w14:paraId="50CCAD13" w14:textId="11D9A094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Superhero Narratives and Representation)</w:t>
      </w:r>
    </w:p>
    <w:p w14:paraId="5718A391" w14:textId="43D1826F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2D925A60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D3E51" w14:textId="29C7A9E2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Fall 2022</w:t>
      </w:r>
    </w:p>
    <w:p w14:paraId="5D6C91F3" w14:textId="125FF69B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110 (Composition and Communication I: Superhero Narratives)</w:t>
      </w:r>
    </w:p>
    <w:p w14:paraId="77CBA59C" w14:textId="35D3A71F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41604C4F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16C75" w14:textId="02C77EB8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Spring 2022</w:t>
      </w:r>
    </w:p>
    <w:p w14:paraId="569ABBB7" w14:textId="69CCC07C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Superheroes and Social Justice)</w:t>
      </w:r>
    </w:p>
    <w:p w14:paraId="092034F3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3E053AE6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448A" w14:textId="39E2768E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Fall 2021</w:t>
      </w:r>
    </w:p>
    <w:p w14:paraId="1EAF46C4" w14:textId="6FC4763D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The Purpose of the University)</w:t>
      </w:r>
    </w:p>
    <w:p w14:paraId="453A7E95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0F5B784D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70C56" w14:textId="52A6189F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Spring 2021</w:t>
      </w:r>
    </w:p>
    <w:p w14:paraId="4EC128F7" w14:textId="3B9DF1F0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111 (Composition and Communication II: Social Justice Arguments)</w:t>
      </w:r>
    </w:p>
    <w:p w14:paraId="634D70E2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2A101234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60BF" w14:textId="794BA573" w:rsidR="00F4362D" w:rsidRDefault="00F4362D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344D55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  <w:r>
        <w:rPr>
          <w:rFonts w:ascii="Times New Roman" w:hAnsi="Times New Roman" w:cs="Times New Roman"/>
          <w:sz w:val="24"/>
          <w:szCs w:val="24"/>
        </w:rPr>
        <w:tab/>
        <w:t>Fall 2020</w:t>
      </w:r>
    </w:p>
    <w:p w14:paraId="32663D5B" w14:textId="35575CC1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WRD 110 (Composition and Communication I: Researching Oral Histories)</w:t>
      </w:r>
    </w:p>
    <w:p w14:paraId="174C87DB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sections; in-person lecture and discussion</w:t>
      </w:r>
    </w:p>
    <w:p w14:paraId="4942B413" w14:textId="77777777" w:rsidR="00F4362D" w:rsidRDefault="00F4362D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68C44" w14:textId="12AAFE99" w:rsidR="00F4362D" w:rsidRDefault="009C2481" w:rsidP="00F4362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Assistant</w:t>
      </w:r>
      <w:r w:rsidR="00F4362D">
        <w:rPr>
          <w:rFonts w:ascii="Times New Roman" w:hAnsi="Times New Roman" w:cs="Times New Roman"/>
          <w:sz w:val="24"/>
          <w:szCs w:val="24"/>
        </w:rPr>
        <w:t xml:space="preserve">, Department of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="00F4362D">
        <w:rPr>
          <w:rFonts w:ascii="Times New Roman" w:hAnsi="Times New Roman" w:cs="Times New Roman"/>
          <w:sz w:val="24"/>
          <w:szCs w:val="24"/>
        </w:rPr>
        <w:tab/>
        <w:t xml:space="preserve">Fall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14:paraId="568FD203" w14:textId="0B9325DA" w:rsidR="00F4362D" w:rsidRDefault="009C2481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A&amp;S 100 / ENG 110</w:t>
      </w:r>
      <w:r w:rsidR="00F436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Orientation to the English Major</w:t>
      </w:r>
      <w:r w:rsidR="00F4362D">
        <w:rPr>
          <w:rFonts w:ascii="Times New Roman" w:hAnsi="Times New Roman" w:cs="Times New Roman"/>
          <w:sz w:val="24"/>
          <w:szCs w:val="24"/>
        </w:rPr>
        <w:t>)</w:t>
      </w:r>
    </w:p>
    <w:p w14:paraId="6678979A" w14:textId="1EC61831" w:rsidR="00F4362D" w:rsidRDefault="009C2481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362D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4362D">
        <w:rPr>
          <w:rFonts w:ascii="Times New Roman" w:hAnsi="Times New Roman" w:cs="Times New Roman"/>
          <w:sz w:val="24"/>
          <w:szCs w:val="24"/>
        </w:rPr>
        <w:t>; in-person lecture and discussion</w:t>
      </w:r>
    </w:p>
    <w:p w14:paraId="19CE2981" w14:textId="77777777" w:rsidR="009C2481" w:rsidRDefault="009C2481" w:rsidP="00F43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478D" w14:textId="3CBC44DB" w:rsidR="009C2481" w:rsidRDefault="009C2481" w:rsidP="009C248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Mentor, University of Kentucky</w:t>
      </w:r>
      <w:r>
        <w:rPr>
          <w:rFonts w:ascii="Times New Roman" w:hAnsi="Times New Roman" w:cs="Times New Roman"/>
          <w:sz w:val="24"/>
          <w:szCs w:val="24"/>
        </w:rPr>
        <w:tab/>
        <w:t>Fall 2016</w:t>
      </w:r>
    </w:p>
    <w:p w14:paraId="5375A34B" w14:textId="0C37E49B" w:rsidR="009C2481" w:rsidRDefault="009C2481" w:rsidP="009C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 101 (Orientation to the University of Kentucky)</w:t>
      </w:r>
    </w:p>
    <w:p w14:paraId="3DA6F1B1" w14:textId="376B632B" w:rsidR="009C2481" w:rsidRDefault="009C2481" w:rsidP="009C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section; in-person lecture and discussion</w:t>
      </w:r>
    </w:p>
    <w:p w14:paraId="781D49DA" w14:textId="77777777" w:rsidR="009C2481" w:rsidRDefault="009C2481" w:rsidP="009C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4651" w14:textId="77777777" w:rsidR="009C2481" w:rsidRPr="009C2481" w:rsidRDefault="009C2481" w:rsidP="009C2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A1AF5" w14:textId="77777777" w:rsidR="00344D55" w:rsidRDefault="000633FB" w:rsidP="00344D55">
      <w:pPr>
        <w:shd w:val="clear" w:color="auto" w:fill="FFFFFF"/>
        <w:spacing w:before="12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lastRenderedPageBreak/>
        <w:t>TEACHING INTERESTS</w:t>
      </w:r>
    </w:p>
    <w:p w14:paraId="1AD91175" w14:textId="663A803D" w:rsidR="00344D55" w:rsidRDefault="00362DF6" w:rsidP="00362DF6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Writing, Rhetoric, Composition</w:t>
      </w:r>
      <w:r w:rsidR="007F088F">
        <w:rPr>
          <w:rFonts w:ascii="Times New Roman" w:hAnsi="Times New Roman" w:cs="Times New Roman"/>
          <w:sz w:val="24"/>
          <w:szCs w:val="24"/>
        </w:rPr>
        <w:t>, Digital Studies,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D46">
        <w:rPr>
          <w:rFonts w:ascii="Times New Roman" w:hAnsi="Times New Roman" w:cs="Times New Roman"/>
          <w:sz w:val="24"/>
          <w:szCs w:val="24"/>
        </w:rPr>
        <w:t>American Literature, Queer Literature, Women’s Literature, Pop Culture, Film</w:t>
      </w:r>
    </w:p>
    <w:p w14:paraId="21381294" w14:textId="77777777" w:rsidR="00E74C77" w:rsidRPr="00E74C77" w:rsidRDefault="00E74C77" w:rsidP="00362DF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147F70ED" w14:textId="77777777" w:rsidR="006F0DD2" w:rsidRPr="006F0DD2" w:rsidRDefault="006F0DD2" w:rsidP="006F0DD2">
      <w:pPr>
        <w:shd w:val="clear" w:color="auto" w:fill="FFFFFF"/>
        <w:spacing w:before="12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6F0DD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LEADERSHIP AND SERVICE</w:t>
      </w:r>
    </w:p>
    <w:p w14:paraId="1207AC1D" w14:textId="34819E1F" w:rsidR="005B575A" w:rsidRDefault="005B575A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Faculty Representative; Symposium Committee Member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2024 - 2025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Pr="00272CF5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English Graduate Student Organization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</w:p>
    <w:p w14:paraId="4D35634F" w14:textId="22899F95" w:rsidR="00531CE0" w:rsidRPr="00531CE0" w:rsidRDefault="00531CE0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Microteaching Leader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TA Orientation</w:t>
      </w:r>
    </w:p>
    <w:p w14:paraId="0E3F2BCB" w14:textId="7DE93748" w:rsidR="005B575A" w:rsidRDefault="005B575A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New TA Mentor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2024 - 2025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Pr="00272CF5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Department of Writing, Rhetoric, and Digital Studies</w:t>
      </w:r>
    </w:p>
    <w:p w14:paraId="3BCA588B" w14:textId="6582D4A7" w:rsidR="005B575A" w:rsidRDefault="005B575A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President; Symposium Committee Member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2023 - 2024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Pr="00272CF5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English Graduate Student Organization</w:t>
      </w:r>
    </w:p>
    <w:p w14:paraId="10B7BA5D" w14:textId="1863B0E8" w:rsidR="005B575A" w:rsidRDefault="005B575A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New Student Recruiter; Symposium Committee Member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E74C77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2022 - 2023</w:t>
      </w:r>
      <w:r w:rsidR="00E74C77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="00E74C77" w:rsidRPr="00272CF5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English Graduate Student Organizatio</w:t>
      </w:r>
      <w:r w:rsidR="00E74C77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n</w:t>
      </w:r>
    </w:p>
    <w:p w14:paraId="66A0977F" w14:textId="43867133" w:rsidR="006F0DD2" w:rsidRDefault="005B575A" w:rsidP="008E099C">
      <w:pPr>
        <w:shd w:val="clear" w:color="auto" w:fill="FFFFFF"/>
        <w:spacing w:before="120" w:after="120" w:line="240" w:lineRule="auto"/>
        <w:ind w:right="-360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Professional Events Coordinator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2021 - 2022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 w:rsidRPr="00272CF5"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University of Kentucky English Graduate Student Organization</w:t>
      </w:r>
    </w:p>
    <w:p w14:paraId="0F5C5C6C" w14:textId="77777777" w:rsidR="00E74C77" w:rsidRPr="00E74C77" w:rsidRDefault="00E74C77" w:rsidP="00E74C77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</w:p>
    <w:p w14:paraId="39E0D914" w14:textId="77777777" w:rsidR="0009606B" w:rsidRPr="0009606B" w:rsidRDefault="00057081" w:rsidP="0009606B">
      <w:pPr>
        <w:shd w:val="clear" w:color="auto" w:fill="FFFFFF"/>
        <w:spacing w:before="120" w:after="120" w:line="360" w:lineRule="atLeast"/>
        <w:outlineLvl w:val="2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PROFESSIONAL</w:t>
      </w:r>
      <w:r w:rsidR="0009606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EXPERIENCE</w:t>
      </w:r>
    </w:p>
    <w:p w14:paraId="0A9EE23B" w14:textId="322D332C" w:rsidR="00543B65" w:rsidRDefault="00543B65" w:rsidP="00543B65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center for the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enhancement of learning and teaching (UK)</w:t>
      </w:r>
      <w:r w:rsidRPr="0009606B">
        <w:rPr>
          <w:rFonts w:ascii="Times New Roman" w:hAnsi="Times New Roman" w:cs="Times New Roman"/>
          <w:b/>
          <w:sz w:val="24"/>
          <w:szCs w:val="24"/>
        </w:rPr>
        <w:tab/>
      </w:r>
    </w:p>
    <w:p w14:paraId="333F082F" w14:textId="0400E23E" w:rsidR="00543B65" w:rsidRPr="0009606B" w:rsidRDefault="00543B65" w:rsidP="00543B65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Assistant</w:t>
      </w:r>
      <w:r w:rsidRPr="0009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2025 – </w:t>
      </w:r>
      <w:r>
        <w:rPr>
          <w:rFonts w:ascii="Times New Roman" w:hAnsi="Times New Roman" w:cs="Times New Roman"/>
          <w:sz w:val="24"/>
          <w:szCs w:val="24"/>
        </w:rPr>
        <w:t>PRESENT</w:t>
      </w:r>
    </w:p>
    <w:p w14:paraId="1429BCE2" w14:textId="77777777" w:rsidR="00543B65" w:rsidRPr="00B1539B" w:rsidRDefault="00543B65" w:rsidP="00543B65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Wr</w:t>
      </w:r>
      <w:r>
        <w:rPr>
          <w:rFonts w:ascii="Times New Roman" w:hAnsi="Times New Roman" w:cs="Times New Roman"/>
          <w:sz w:val="24"/>
          <w:szCs w:val="24"/>
        </w:rPr>
        <w:t>ote Student Handbook and revised Staff/Faculty Handbook</w:t>
      </w:r>
    </w:p>
    <w:p w14:paraId="203FDA5C" w14:textId="77777777" w:rsidR="00543B65" w:rsidRDefault="00543B65" w:rsidP="00543B65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Researched community outreach opportunities</w:t>
      </w:r>
    </w:p>
    <w:p w14:paraId="14A233F5" w14:textId="2C1B8B77" w:rsidR="00543B65" w:rsidRPr="00543B65" w:rsidRDefault="00543B65" w:rsidP="00543B65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“We are the Humanities” video campaign</w:t>
      </w:r>
    </w:p>
    <w:p w14:paraId="1FA713C8" w14:textId="77777777" w:rsidR="00543B65" w:rsidRDefault="00543B65" w:rsidP="00806A9C">
      <w:pPr>
        <w:tabs>
          <w:tab w:val="right" w:pos="9360"/>
        </w:tabs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6C19ED2" w14:textId="6E0E41DC" w:rsidR="00806A9C" w:rsidRPr="0009606B" w:rsidRDefault="00806A9C" w:rsidP="00806A9C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Gaines center for the humanities</w:t>
      </w:r>
      <w:r w:rsidRPr="0009606B">
        <w:rPr>
          <w:rFonts w:ascii="Times New Roman" w:hAnsi="Times New Roman" w:cs="Times New Roman"/>
          <w:b/>
          <w:sz w:val="24"/>
          <w:szCs w:val="24"/>
        </w:rPr>
        <w:tab/>
      </w:r>
    </w:p>
    <w:p w14:paraId="0D01FA6B" w14:textId="41243FD5" w:rsidR="00806A9C" w:rsidRPr="0009606B" w:rsidRDefault="00806A9C" w:rsidP="00806A9C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Assistant</w:t>
      </w:r>
      <w:r w:rsidRPr="0009606B">
        <w:rPr>
          <w:rFonts w:ascii="Times New Roman" w:hAnsi="Times New Roman" w:cs="Times New Roman"/>
          <w:sz w:val="24"/>
          <w:szCs w:val="24"/>
        </w:rPr>
        <w:tab/>
      </w:r>
      <w:r w:rsidR="005A30EA">
        <w:rPr>
          <w:rFonts w:ascii="Times New Roman" w:hAnsi="Times New Roman" w:cs="Times New Roman"/>
          <w:sz w:val="24"/>
          <w:szCs w:val="24"/>
        </w:rPr>
        <w:t>May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EA">
        <w:rPr>
          <w:rFonts w:ascii="Times New Roman" w:hAnsi="Times New Roman" w:cs="Times New Roman"/>
          <w:sz w:val="24"/>
          <w:szCs w:val="24"/>
        </w:rPr>
        <w:t>August 2025</w:t>
      </w:r>
    </w:p>
    <w:p w14:paraId="1FF0873B" w14:textId="777317BC" w:rsidR="00806A9C" w:rsidRPr="00B1539B" w:rsidRDefault="00806A9C" w:rsidP="00806A9C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Wr</w:t>
      </w:r>
      <w:r w:rsidR="005A30EA">
        <w:rPr>
          <w:rFonts w:ascii="Times New Roman" w:hAnsi="Times New Roman" w:cs="Times New Roman"/>
          <w:sz w:val="24"/>
          <w:szCs w:val="24"/>
        </w:rPr>
        <w:t>ote Student Handbook and revised Staff/Faculty Handbook</w:t>
      </w:r>
    </w:p>
    <w:p w14:paraId="6980AA4A" w14:textId="71799E8D" w:rsidR="00806A9C" w:rsidRDefault="005A30EA" w:rsidP="00806A9C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Researched community outreach opportunities</w:t>
      </w:r>
    </w:p>
    <w:p w14:paraId="4AEB3996" w14:textId="5F1364A4" w:rsidR="005A30EA" w:rsidRPr="00B1539B" w:rsidRDefault="00B62C6C" w:rsidP="00806A9C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“We are the Humanities” video campaign</w:t>
      </w:r>
    </w:p>
    <w:p w14:paraId="3923E2C5" w14:textId="77777777" w:rsidR="00806A9C" w:rsidRDefault="00806A9C" w:rsidP="0009606B">
      <w:pPr>
        <w:tabs>
          <w:tab w:val="right" w:pos="9360"/>
        </w:tabs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1F49B01" w14:textId="1C1E89A3" w:rsidR="0009606B" w:rsidRPr="0009606B" w:rsidRDefault="00B1539B" w:rsidP="0009606B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Memoria Press</w:t>
      </w:r>
      <w:r w:rsidR="0009606B" w:rsidRPr="0009606B">
        <w:rPr>
          <w:rFonts w:ascii="Times New Roman" w:hAnsi="Times New Roman" w:cs="Times New Roman"/>
          <w:b/>
          <w:sz w:val="24"/>
          <w:szCs w:val="24"/>
        </w:rPr>
        <w:tab/>
      </w:r>
    </w:p>
    <w:p w14:paraId="1FEB1476" w14:textId="4B79C6DC" w:rsidR="0009606B" w:rsidRPr="0009606B" w:rsidRDefault="00B1539B" w:rsidP="003609F8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Writer, Editor</w:t>
      </w:r>
      <w:r w:rsidR="0009606B" w:rsidRPr="0009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June 2015 </w:t>
      </w:r>
      <w:r w:rsidR="005A30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EA">
        <w:rPr>
          <w:rFonts w:ascii="Times New Roman" w:hAnsi="Times New Roman" w:cs="Times New Roman"/>
          <w:sz w:val="24"/>
          <w:szCs w:val="24"/>
        </w:rPr>
        <w:t>October 2024</w:t>
      </w:r>
    </w:p>
    <w:p w14:paraId="7988B9B7" w14:textId="2E02756B" w:rsidR="00B1539B" w:rsidRPr="00B1539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Write comprehensive literature study guides</w:t>
      </w:r>
      <w:r>
        <w:rPr>
          <w:rFonts w:ascii="Times New Roman" w:hAnsi="Times New Roman" w:cs="Times New Roman"/>
          <w:sz w:val="24"/>
          <w:szCs w:val="24"/>
        </w:rPr>
        <w:t xml:space="preserve"> with original literary analysis</w:t>
      </w:r>
    </w:p>
    <w:p w14:paraId="0D499C11" w14:textId="091F96F4" w:rsidR="00B1539B" w:rsidRPr="00B1539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Develop new literature curriculum</w:t>
      </w:r>
      <w:r>
        <w:rPr>
          <w:rFonts w:ascii="Times New Roman" w:hAnsi="Times New Roman" w:cs="Times New Roman"/>
          <w:sz w:val="24"/>
          <w:szCs w:val="24"/>
        </w:rPr>
        <w:t xml:space="preserve"> for kindergarten to secondary education</w:t>
      </w:r>
    </w:p>
    <w:p w14:paraId="5BF4F1F2" w14:textId="556649F9" w:rsidR="00B1539B" w:rsidRPr="00B1539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Copyedit and edit various humanities projects</w:t>
      </w:r>
      <w:r>
        <w:rPr>
          <w:rFonts w:ascii="Times New Roman" w:hAnsi="Times New Roman" w:cs="Times New Roman"/>
          <w:sz w:val="24"/>
          <w:szCs w:val="24"/>
        </w:rPr>
        <w:t>, including curriculum and novels</w:t>
      </w:r>
    </w:p>
    <w:p w14:paraId="5EF2AC7A" w14:textId="79A38D3C" w:rsidR="00B1539B" w:rsidRPr="00B1539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Assist customers directly by phone and email</w:t>
      </w:r>
    </w:p>
    <w:p w14:paraId="1ECF9CD0" w14:textId="126E2B77" w:rsidR="00B1539B" w:rsidRPr="00B1539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B1539B">
        <w:rPr>
          <w:rFonts w:ascii="Times New Roman" w:hAnsi="Times New Roman" w:cs="Times New Roman"/>
          <w:sz w:val="24"/>
          <w:szCs w:val="24"/>
        </w:rPr>
        <w:t>Optimize SEO for various web pages</w:t>
      </w:r>
    </w:p>
    <w:p w14:paraId="2306C790" w14:textId="5F9FE895" w:rsidR="0009606B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1539B">
        <w:rPr>
          <w:rFonts w:ascii="Times New Roman" w:hAnsi="Times New Roman" w:cs="Times New Roman"/>
          <w:sz w:val="24"/>
          <w:szCs w:val="24"/>
        </w:rPr>
        <w:lastRenderedPageBreak/>
        <w:t>Research</w:t>
      </w:r>
      <w:proofErr w:type="gramEnd"/>
      <w:r w:rsidRPr="00B1539B">
        <w:rPr>
          <w:rFonts w:ascii="Times New Roman" w:hAnsi="Times New Roman" w:cs="Times New Roman"/>
          <w:sz w:val="24"/>
          <w:szCs w:val="24"/>
        </w:rPr>
        <w:t xml:space="preserve"> legal requirements for state certifications</w:t>
      </w:r>
    </w:p>
    <w:p w14:paraId="2D64C8A6" w14:textId="77777777" w:rsidR="00B1539B" w:rsidRPr="00AF2A31" w:rsidRDefault="00B1539B" w:rsidP="00B1539B">
      <w:pPr>
        <w:tabs>
          <w:tab w:val="right" w:pos="9360"/>
        </w:tabs>
        <w:spacing w:after="0"/>
        <w:ind w:left="1080" w:hanging="720"/>
        <w:rPr>
          <w:rFonts w:ascii="Times New Roman" w:hAnsi="Times New Roman" w:cs="Times New Roman"/>
          <w:b/>
          <w:sz w:val="24"/>
          <w:szCs w:val="24"/>
        </w:rPr>
      </w:pPr>
    </w:p>
    <w:p w14:paraId="5622A080" w14:textId="5B5D9B32" w:rsidR="0009606B" w:rsidRPr="0009606B" w:rsidRDefault="00B1539B" w:rsidP="0009606B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SHALE UNDERGRADUATE ARTS JOURNAL</w:t>
      </w:r>
      <w:r w:rsidR="0009606B" w:rsidRPr="0009606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Lexington, KY</w:t>
      </w:r>
    </w:p>
    <w:p w14:paraId="09742964" w14:textId="3EA3D7B7" w:rsidR="0009606B" w:rsidRDefault="00B1539B" w:rsidP="003609F8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Editor-in-Chief</w:t>
      </w:r>
      <w:r w:rsidR="0009606B" w:rsidRPr="0009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 2018 - May 2019</w:t>
      </w:r>
    </w:p>
    <w:p w14:paraId="55CD6907" w14:textId="77777777" w:rsidR="00942929" w:rsidRPr="00942929" w:rsidRDefault="00942929" w:rsidP="00942929">
      <w:pPr>
        <w:tabs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2929">
        <w:rPr>
          <w:rFonts w:ascii="Times New Roman" w:hAnsi="Times New Roman" w:cs="Times New Roman"/>
          <w:sz w:val="24"/>
          <w:szCs w:val="24"/>
        </w:rPr>
        <w:t>Hired and trained new prose and social media editors</w:t>
      </w:r>
    </w:p>
    <w:p w14:paraId="44432588" w14:textId="77777777" w:rsidR="00942929" w:rsidRPr="00942929" w:rsidRDefault="00942929" w:rsidP="00942929">
      <w:pPr>
        <w:tabs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2929">
        <w:rPr>
          <w:rFonts w:ascii="Times New Roman" w:hAnsi="Times New Roman" w:cs="Times New Roman"/>
          <w:sz w:val="24"/>
          <w:szCs w:val="24"/>
        </w:rPr>
        <w:t>Oversaw new website design</w:t>
      </w:r>
    </w:p>
    <w:p w14:paraId="5F03B323" w14:textId="77777777" w:rsidR="00942929" w:rsidRPr="00942929" w:rsidRDefault="00942929" w:rsidP="00942929">
      <w:pPr>
        <w:tabs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2929">
        <w:rPr>
          <w:rFonts w:ascii="Times New Roman" w:hAnsi="Times New Roman" w:cs="Times New Roman"/>
          <w:sz w:val="24"/>
          <w:szCs w:val="24"/>
        </w:rPr>
        <w:t>Adopted a new mission statement</w:t>
      </w:r>
    </w:p>
    <w:p w14:paraId="39EE20EA" w14:textId="0597FC06" w:rsidR="00030EE5" w:rsidRDefault="00942929" w:rsidP="00306CE9">
      <w:pPr>
        <w:tabs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2929">
        <w:rPr>
          <w:rFonts w:ascii="Times New Roman" w:hAnsi="Times New Roman" w:cs="Times New Roman"/>
          <w:sz w:val="24"/>
          <w:szCs w:val="24"/>
        </w:rPr>
        <w:t>Directed the editing and design process for physical publication</w:t>
      </w:r>
    </w:p>
    <w:p w14:paraId="0C415DA8" w14:textId="77777777" w:rsidR="00E74C77" w:rsidRPr="00306CE9" w:rsidRDefault="00E74C77" w:rsidP="00306CE9">
      <w:pPr>
        <w:tabs>
          <w:tab w:val="right" w:pos="9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D39AD4B" w14:textId="14BCDA40" w:rsidR="00030EE5" w:rsidRDefault="00030EE5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030EE5">
        <w:rPr>
          <w:rFonts w:ascii="Times New Roman" w:hAnsi="Times New Roman" w:cs="Times New Roman"/>
          <w:b/>
          <w:iCs/>
          <w:caps/>
          <w:sz w:val="28"/>
          <w:szCs w:val="28"/>
        </w:rPr>
        <w:t>CERTIFICATES</w:t>
      </w:r>
    </w:p>
    <w:p w14:paraId="1E3A1FF2" w14:textId="77777777" w:rsidR="00571340" w:rsidRDefault="00571340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14:paraId="056E2781" w14:textId="5438E487" w:rsidR="00571340" w:rsidRPr="00E74C77" w:rsidRDefault="00571340" w:rsidP="00E74C77">
      <w:p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40">
        <w:rPr>
          <w:rFonts w:ascii="Times New Roman" w:hAnsi="Times New Roman" w:cs="Times New Roman"/>
          <w:sz w:val="24"/>
          <w:szCs w:val="24"/>
        </w:rPr>
        <w:t xml:space="preserve">Professional and Technical Writing, </w:t>
      </w:r>
      <w:r w:rsidRPr="00571340">
        <w:rPr>
          <w:rFonts w:ascii="Times New Roman" w:hAnsi="Times New Roman" w:cs="Times New Roman"/>
          <w:i/>
          <w:iCs/>
          <w:sz w:val="24"/>
          <w:szCs w:val="24"/>
        </w:rPr>
        <w:t>University of Kentucky</w:t>
      </w:r>
      <w:r w:rsidR="00E74C77">
        <w:rPr>
          <w:rFonts w:ascii="Times New Roman" w:hAnsi="Times New Roman" w:cs="Times New Roman"/>
          <w:sz w:val="24"/>
          <w:szCs w:val="24"/>
        </w:rPr>
        <w:tab/>
        <w:t>2022</w:t>
      </w:r>
    </w:p>
    <w:p w14:paraId="15D19D8E" w14:textId="77777777" w:rsidR="00A550B9" w:rsidRDefault="00A550B9" w:rsidP="003609F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E003B0" w14:textId="77777777" w:rsidR="003A68CB" w:rsidRPr="00E74C77" w:rsidRDefault="003A68CB" w:rsidP="003609F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5961D64" w14:textId="77777777" w:rsidR="003609F8" w:rsidRDefault="003609F8" w:rsidP="003609F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Publications</w:t>
      </w:r>
    </w:p>
    <w:p w14:paraId="1B96E3E5" w14:textId="77777777" w:rsidR="0013114A" w:rsidRDefault="0013114A" w:rsidP="0013114A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AE2526" w14:textId="6106F36E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Essays</w:t>
      </w:r>
    </w:p>
    <w:p w14:paraId="6E2D408B" w14:textId="77777777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63AD" w14:textId="3EC3D739" w:rsidR="00A907B5" w:rsidRDefault="00A907B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Marginalization of Madness: Disney and Queer Superheroes</w:t>
      </w:r>
    </w:p>
    <w:p w14:paraId="16300E5B" w14:textId="7C9799DC" w:rsidR="00A907B5" w:rsidRPr="00A907B5" w:rsidRDefault="00A907B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International Journal of Disney Studies</w:t>
      </w:r>
      <w:r>
        <w:rPr>
          <w:rFonts w:ascii="Times New Roman" w:hAnsi="Times New Roman" w:cs="Times New Roman"/>
          <w:sz w:val="24"/>
          <w:szCs w:val="24"/>
        </w:rPr>
        <w:tab/>
        <w:t>under consideration</w:t>
      </w:r>
    </w:p>
    <w:p w14:paraId="03F253E3" w14:textId="77777777" w:rsidR="00A907B5" w:rsidRDefault="00A907B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8C578" w14:textId="173FC196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Last of the Monacan”: Settler Time and Queer Time in “A Tale of the Ragged Mountains</w:t>
      </w:r>
    </w:p>
    <w:p w14:paraId="4AEE0054" w14:textId="307C7470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65">
        <w:rPr>
          <w:rFonts w:ascii="Times New Roman" w:hAnsi="Times New Roman" w:cs="Times New Roman"/>
          <w:i/>
          <w:iCs/>
          <w:sz w:val="24"/>
          <w:szCs w:val="24"/>
        </w:rPr>
        <w:t>Poe Studies</w:t>
      </w:r>
      <w:r>
        <w:rPr>
          <w:rFonts w:ascii="Times New Roman" w:hAnsi="Times New Roman" w:cs="Times New Roman"/>
          <w:sz w:val="24"/>
          <w:szCs w:val="24"/>
        </w:rPr>
        <w:tab/>
        <w:t>forthcoming 2025</w:t>
      </w:r>
    </w:p>
    <w:p w14:paraId="5658283D" w14:textId="77777777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84CDC" w14:textId="32B34D3F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65">
        <w:rPr>
          <w:rFonts w:ascii="Times New Roman" w:hAnsi="Times New Roman" w:cs="Times New Roman"/>
          <w:b/>
          <w:bCs/>
          <w:sz w:val="24"/>
          <w:szCs w:val="24"/>
        </w:rPr>
        <w:t>Podcasts</w:t>
      </w:r>
    </w:p>
    <w:p w14:paraId="7B24A553" w14:textId="77777777" w:rsidR="001B1971" w:rsidRPr="00543B65" w:rsidRDefault="001B1971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DDB5" w14:textId="667EC8D5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“BIGOTRY EXPOSED: The Tolerance of American Freethinkers”</w:t>
      </w:r>
    </w:p>
    <w:p w14:paraId="6EF15F2A" w14:textId="1888232C" w:rsidR="00543B65" w:rsidRP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C19 Podcast</w:t>
      </w:r>
      <w:r>
        <w:rPr>
          <w:rFonts w:ascii="Times New Roman" w:hAnsi="Times New Roman" w:cs="Times New Roman"/>
          <w:sz w:val="24"/>
          <w:szCs w:val="24"/>
        </w:rPr>
        <w:tab/>
        <w:t>forthcoming 2025</w:t>
      </w:r>
    </w:p>
    <w:p w14:paraId="65FDAE7D" w14:textId="77777777" w:rsidR="00543B65" w:rsidRDefault="00543B65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3BBF" w14:textId="76D3DF0B" w:rsidR="0013114A" w:rsidRPr="0013114A" w:rsidRDefault="0013114A" w:rsidP="000000C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14A">
        <w:rPr>
          <w:rFonts w:ascii="Times New Roman" w:hAnsi="Times New Roman" w:cs="Times New Roman"/>
          <w:b/>
          <w:bCs/>
          <w:sz w:val="24"/>
          <w:szCs w:val="24"/>
        </w:rPr>
        <w:t>Film &amp; Television Reviews</w:t>
      </w:r>
    </w:p>
    <w:p w14:paraId="7E374D5E" w14:textId="77777777" w:rsidR="0013114A" w:rsidRDefault="0013114A" w:rsidP="000000CD">
      <w:pPr>
        <w:tabs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353E81D4" w14:textId="77777777" w:rsidR="00543B65" w:rsidRDefault="0013114A" w:rsidP="000000CD">
      <w:pPr>
        <w:tabs>
          <w:tab w:val="right" w:pos="918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Agatha All Along</w:t>
      </w:r>
    </w:p>
    <w:p w14:paraId="570CDD60" w14:textId="6220F54A" w:rsidR="0013114A" w:rsidRDefault="0013114A" w:rsidP="00543B6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65">
        <w:rPr>
          <w:rFonts w:ascii="Times New Roman" w:hAnsi="Times New Roman" w:cs="Times New Roman"/>
          <w:i/>
          <w:iCs/>
          <w:sz w:val="24"/>
          <w:szCs w:val="24"/>
        </w:rPr>
        <w:t>Queer Studies in Media and Popular Culture</w:t>
      </w:r>
      <w:r>
        <w:rPr>
          <w:rFonts w:ascii="Times New Roman" w:hAnsi="Times New Roman" w:cs="Times New Roman"/>
          <w:sz w:val="24"/>
          <w:szCs w:val="24"/>
        </w:rPr>
        <w:tab/>
        <w:t>forthcoming 2025</w:t>
      </w:r>
    </w:p>
    <w:p w14:paraId="0DF71C48" w14:textId="77777777" w:rsidR="00CE2944" w:rsidRDefault="00CE2944" w:rsidP="00543B6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FD68" w14:textId="77777777" w:rsidR="00CE2944" w:rsidRPr="00DD4A3D" w:rsidRDefault="00CE2944" w:rsidP="00CE2944">
      <w:pPr>
        <w:tabs>
          <w:tab w:val="right" w:pos="9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A3D">
        <w:rPr>
          <w:rFonts w:ascii="Times New Roman" w:hAnsi="Times New Roman" w:cs="Times New Roman"/>
          <w:b/>
          <w:bCs/>
          <w:sz w:val="24"/>
          <w:szCs w:val="24"/>
        </w:rPr>
        <w:t>Textbook Contributions</w:t>
      </w:r>
    </w:p>
    <w:p w14:paraId="71BC5F10" w14:textId="77777777" w:rsidR="00CE2944" w:rsidRDefault="00CE2944" w:rsidP="00CE2944">
      <w:p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3BCCE" w14:textId="756C174F" w:rsidR="00CE2944" w:rsidRDefault="00CE2944" w:rsidP="00CE2944">
      <w:p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Town Branch Writing Collection</w:t>
      </w:r>
      <w:r>
        <w:rPr>
          <w:rFonts w:ascii="Times New Roman" w:hAnsi="Times New Roman" w:cs="Times New Roman"/>
          <w:sz w:val="24"/>
          <w:szCs w:val="24"/>
        </w:rPr>
        <w:tab/>
        <w:t>2022, 2025</w:t>
      </w:r>
    </w:p>
    <w:p w14:paraId="20DD4B36" w14:textId="77777777" w:rsidR="0013114A" w:rsidRDefault="0013114A" w:rsidP="000000CD">
      <w:pPr>
        <w:tabs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2F097C69" w14:textId="12CD800D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b/>
          <w:bCs/>
          <w:sz w:val="24"/>
          <w:szCs w:val="24"/>
        </w:rPr>
      </w:pPr>
      <w:r w:rsidRPr="0013114A">
        <w:rPr>
          <w:rFonts w:ascii="Times New Roman" w:hAnsi="Times New Roman" w:cs="Times New Roman"/>
          <w:b/>
          <w:bCs/>
          <w:sz w:val="24"/>
          <w:szCs w:val="24"/>
        </w:rPr>
        <w:t>Literature Guides</w:t>
      </w:r>
    </w:p>
    <w:p w14:paraId="16FB432B" w14:textId="77777777" w:rsid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4E17E32D" w14:textId="05730D78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Jane Eyre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forthcoming</w:t>
      </w:r>
    </w:p>
    <w:p w14:paraId="54060621" w14:textId="28C4522B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Beowulf the Warrior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forthcoming</w:t>
      </w:r>
    </w:p>
    <w:p w14:paraId="54BC78E6" w14:textId="5008E85D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Hard Times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14:paraId="55389CD6" w14:textId="2FC7EB4E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Adventures of Tom Sawyer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14:paraId="48CB82C2" w14:textId="6FBA89DF" w:rsidR="0013114A" w:rsidRP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Midsummer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Nights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Dream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520513F5" w14:textId="238C04E5" w:rsidR="0013114A" w:rsidRDefault="0013114A" w:rsidP="000000CD">
      <w:pPr>
        <w:tabs>
          <w:tab w:val="right" w:pos="9180"/>
          <w:tab w:val="right" w:pos="927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Hound of the Baskervilles</w:t>
      </w:r>
      <w:r>
        <w:rPr>
          <w:rFonts w:ascii="Times New Roman" w:hAnsi="Times New Roman" w:cs="Times New Roman"/>
          <w:sz w:val="24"/>
          <w:szCs w:val="24"/>
        </w:rPr>
        <w:t>, Memoria Press</w:t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56CE2C40" w14:textId="77777777" w:rsidR="0013114A" w:rsidRDefault="0013114A" w:rsidP="00CE2944">
      <w:pPr>
        <w:tabs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C2204" w14:textId="1E0F5A98" w:rsidR="003609F8" w:rsidRDefault="003609F8" w:rsidP="009F56C7">
      <w:pPr>
        <w:tabs>
          <w:tab w:val="right" w:pos="9360"/>
        </w:tabs>
        <w:spacing w:before="240"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presentations</w:t>
      </w:r>
      <w:r w:rsidR="00CE294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and invited lectures</w:t>
      </w:r>
    </w:p>
    <w:p w14:paraId="5F415DDA" w14:textId="77777777" w:rsidR="0027138B" w:rsidRDefault="0027138B" w:rsidP="003609F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AD8E8E2" w14:textId="21A07E20" w:rsidR="00806A9C" w:rsidRDefault="00806A9C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“The Last of the Monacan”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Charles Brockden Brown Society</w:t>
      </w:r>
    </w:p>
    <w:p w14:paraId="08FC7960" w14:textId="0707BD37" w:rsidR="00806A9C" w:rsidRDefault="00806A9C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Marginalization of Madness: Disney and Queer Superheroes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 xml:space="preserve">Presenter, </w:t>
      </w:r>
      <w:proofErr w:type="spellStart"/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PopCRN</w:t>
      </w:r>
      <w:proofErr w:type="spellEnd"/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(Pop Culture Research Network)</w:t>
      </w:r>
    </w:p>
    <w:p w14:paraId="10BF1F20" w14:textId="1585F25D" w:rsidR="0027138B" w:rsidRPr="0027138B" w:rsidRDefault="0027138B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Our Best English Class EVER: Creative Strategies for Teaching English 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Panel Organizer, University of Kentucky English Graduate Student Symposium</w:t>
      </w:r>
    </w:p>
    <w:p w14:paraId="6C646C6E" w14:textId="352322A1" w:rsidR="0027138B" w:rsidRDefault="0027138B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Agatha All Along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: Marvel’s Gay Explosion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University of Cincinnati Graduate Student Conference</w:t>
      </w:r>
    </w:p>
    <w:p w14:paraId="12AB65CB" w14:textId="3575A7E2" w:rsidR="007A25CE" w:rsidRDefault="007A25CE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Facilitating Classroom Discussion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2024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University of Kentucky WRD New TA Orientation</w:t>
      </w:r>
    </w:p>
    <w:p w14:paraId="2605892E" w14:textId="780D5E17" w:rsidR="0027138B" w:rsidRPr="001A41D5" w:rsidRDefault="001A41D5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In the Secret Closet: The Queer Comfort of Melville’s “I and My Chimney”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2024</w:t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Presenter, Louisville Conference on Literature and Culture</w:t>
      </w:r>
    </w:p>
    <w:p w14:paraId="3D6C80C7" w14:textId="3B51761B" w:rsidR="0027138B" w:rsidRPr="001A41D5" w:rsidRDefault="001A41D5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Queer Castle: The Gothic Comfort of </w:t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 xml:space="preserve">Cecil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Dreeme</w:t>
      </w:r>
      <w:proofErr w:type="spellEnd"/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2024</w:t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Presenter, Kentucky Philological Association</w:t>
      </w:r>
    </w:p>
    <w:p w14:paraId="06952EAF" w14:textId="7E0E3BBD" w:rsidR="0027138B" w:rsidRDefault="001A41D5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The Queer Comfort of </w:t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 xml:space="preserve">Cecil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Dreeme</w:t>
      </w:r>
      <w:proofErr w:type="spellEnd"/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23</w:t>
      </w:r>
      <w:r w:rsidR="0027138B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Presenter, University of Kentucky English Graduate Student Symposium</w:t>
      </w:r>
    </w:p>
    <w:p w14:paraId="35279DB2" w14:textId="6B7D55EB" w:rsidR="001C75C7" w:rsidRDefault="007A25CE" w:rsidP="0027138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The Native Color of </w:t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Home to Harlem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2021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University of Kentucky English Graduate Student Symposium</w:t>
      </w:r>
    </w:p>
    <w:p w14:paraId="48548958" w14:textId="174074E1" w:rsidR="003609F8" w:rsidRDefault="001C75C7" w:rsidP="001C75C7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Daguerreotypes and Hawthorne’s </w:t>
      </w:r>
      <w:r>
        <w:rPr>
          <w:rFonts w:ascii="Times New Roman" w:eastAsia="Times New Roman" w:hAnsi="Times New Roman" w:cs="Times New Roman"/>
          <w:bCs/>
          <w:i/>
          <w:iCs/>
          <w:spacing w:val="6"/>
          <w:sz w:val="24"/>
          <w:szCs w:val="24"/>
        </w:rPr>
        <w:t>House of the Seven Gables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2018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University of Kentucky English Undergraduate Showcase</w:t>
      </w:r>
    </w:p>
    <w:p w14:paraId="42F058B2" w14:textId="03B760DF" w:rsidR="001C75C7" w:rsidRDefault="001C75C7" w:rsidP="001C75C7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Loose Fish and Fast Fish: Melville, Justice and the Law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2018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Kentucky Honors Roundtable</w:t>
      </w:r>
    </w:p>
    <w:p w14:paraId="40AD4D64" w14:textId="4B63C442" w:rsidR="001C75C7" w:rsidRDefault="00E45C3C" w:rsidP="001C75C7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Tesla’s Self-Driven Cars: A Self-Driven Sci-Fi Dilemma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2017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Kentucky Honors Roundtable</w:t>
      </w:r>
    </w:p>
    <w:p w14:paraId="001E2B30" w14:textId="6610B400" w:rsidR="00A550B9" w:rsidRPr="003966BC" w:rsidRDefault="00E45C3C" w:rsidP="003966B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Modern Poetry: A Transformation from Art to Word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ab/>
        <w:t>2016</w:t>
      </w:r>
      <w:r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br/>
        <w:t>Presenter, Kentucky Honors Roundtable</w:t>
      </w:r>
    </w:p>
    <w:p w14:paraId="585A120D" w14:textId="36B85DA1" w:rsidR="00A550B9" w:rsidRDefault="006F0DD2" w:rsidP="009F56C7">
      <w:pPr>
        <w:tabs>
          <w:tab w:val="right" w:pos="9360"/>
        </w:tabs>
        <w:spacing w:before="240"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REFERENCEs</w:t>
      </w:r>
    </w:p>
    <w:p w14:paraId="6AB24353" w14:textId="77777777" w:rsidR="009F56C7" w:rsidRPr="009F56C7" w:rsidRDefault="009F56C7" w:rsidP="009F56C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3BA784E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Sizemore, University of Kentucky</w:t>
      </w:r>
    </w:p>
    <w:p w14:paraId="232960FB" w14:textId="232C159D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  <w:r w:rsidR="00305AE9">
        <w:rPr>
          <w:rFonts w:ascii="Times New Roman" w:hAnsi="Times New Roman" w:cs="Times New Roman"/>
          <w:sz w:val="24"/>
          <w:szCs w:val="24"/>
        </w:rPr>
        <w:t>, Department of English</w:t>
      </w:r>
    </w:p>
    <w:p w14:paraId="15F7DA0C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Gaines Center for the Humanities</w:t>
      </w:r>
    </w:p>
    <w:p w14:paraId="1220C240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michelle.sizemore@uky.edu</w:t>
      </w:r>
    </w:p>
    <w:p w14:paraId="3B725BD7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39080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Abboud, University of Kentucky</w:t>
      </w:r>
    </w:p>
    <w:p w14:paraId="024720AD" w14:textId="0952357B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  <w:r w:rsidR="00305AE9">
        <w:rPr>
          <w:rFonts w:ascii="Times New Roman" w:hAnsi="Times New Roman" w:cs="Times New Roman"/>
          <w:sz w:val="24"/>
          <w:szCs w:val="24"/>
        </w:rPr>
        <w:t>, Department of Writing, Rhetoric, and Digital Studies</w:t>
      </w:r>
    </w:p>
    <w:p w14:paraId="2B08AF66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Composition</w:t>
      </w:r>
    </w:p>
    <w:p w14:paraId="0CF65430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j.abboud@uky.edu</w:t>
      </w:r>
    </w:p>
    <w:p w14:paraId="62C24316" w14:textId="77777777" w:rsidR="004E66AD" w:rsidRDefault="004E66AD" w:rsidP="004E66A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F3483" w14:textId="01190959" w:rsidR="002A232F" w:rsidRDefault="004E66AD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Charlton, Memoria Press</w:t>
      </w:r>
    </w:p>
    <w:p w14:paraId="6297321A" w14:textId="26F73906" w:rsidR="004E66AD" w:rsidRDefault="004E66AD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Operations and Curriculum</w:t>
      </w:r>
    </w:p>
    <w:p w14:paraId="1C168580" w14:textId="463FDA0D" w:rsidR="004E66AD" w:rsidRDefault="004E66AD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tanya@memoriapress.com</w:t>
      </w:r>
    </w:p>
    <w:p w14:paraId="16A78BEA" w14:textId="77777777" w:rsidR="004E66AD" w:rsidRDefault="004E66AD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4A544" w14:textId="04867BA9" w:rsidR="004E66AD" w:rsidRPr="004E66AD" w:rsidRDefault="004E66AD" w:rsidP="00A550B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references available upon request.</w:t>
      </w:r>
    </w:p>
    <w:sectPr w:rsidR="004E66AD" w:rsidRPr="004E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B145" w14:textId="77777777" w:rsidR="00BD3B44" w:rsidRDefault="00BD3B44" w:rsidP="0009606B">
      <w:pPr>
        <w:spacing w:after="0" w:line="240" w:lineRule="auto"/>
      </w:pPr>
      <w:r>
        <w:separator/>
      </w:r>
    </w:p>
  </w:endnote>
  <w:endnote w:type="continuationSeparator" w:id="0">
    <w:p w14:paraId="0ECE2451" w14:textId="77777777" w:rsidR="00BD3B44" w:rsidRDefault="00BD3B44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1872" w14:textId="77777777" w:rsidR="00BD3B44" w:rsidRDefault="00BD3B44" w:rsidP="0009606B">
      <w:pPr>
        <w:spacing w:after="0" w:line="240" w:lineRule="auto"/>
      </w:pPr>
      <w:r>
        <w:separator/>
      </w:r>
    </w:p>
  </w:footnote>
  <w:footnote w:type="continuationSeparator" w:id="0">
    <w:p w14:paraId="3478CB78" w14:textId="77777777" w:rsidR="00BD3B44" w:rsidRDefault="00BD3B44" w:rsidP="0009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923"/>
    <w:multiLevelType w:val="hybridMultilevel"/>
    <w:tmpl w:val="8ABCF9D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6FB2906"/>
    <w:multiLevelType w:val="hybridMultilevel"/>
    <w:tmpl w:val="1C1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5E4F"/>
    <w:multiLevelType w:val="multilevel"/>
    <w:tmpl w:val="7B5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E1B1B"/>
    <w:multiLevelType w:val="multilevel"/>
    <w:tmpl w:val="338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0791F"/>
    <w:multiLevelType w:val="multilevel"/>
    <w:tmpl w:val="C926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6267C"/>
    <w:multiLevelType w:val="hybridMultilevel"/>
    <w:tmpl w:val="F946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F97"/>
    <w:multiLevelType w:val="multilevel"/>
    <w:tmpl w:val="FC7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7B66"/>
    <w:multiLevelType w:val="hybridMultilevel"/>
    <w:tmpl w:val="B574A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3380B"/>
    <w:multiLevelType w:val="multilevel"/>
    <w:tmpl w:val="932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B0D31"/>
    <w:multiLevelType w:val="multilevel"/>
    <w:tmpl w:val="9C8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A7CF3"/>
    <w:multiLevelType w:val="hybridMultilevel"/>
    <w:tmpl w:val="9D3A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24668"/>
    <w:multiLevelType w:val="multilevel"/>
    <w:tmpl w:val="7EE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92B61"/>
    <w:multiLevelType w:val="hybridMultilevel"/>
    <w:tmpl w:val="D9D8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1466F"/>
    <w:multiLevelType w:val="hybridMultilevel"/>
    <w:tmpl w:val="FAF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2698C"/>
    <w:multiLevelType w:val="multilevel"/>
    <w:tmpl w:val="B81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83FAB"/>
    <w:multiLevelType w:val="multilevel"/>
    <w:tmpl w:val="9BF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379502">
    <w:abstractNumId w:val="9"/>
  </w:num>
  <w:num w:numId="2" w16cid:durableId="1748377514">
    <w:abstractNumId w:val="6"/>
  </w:num>
  <w:num w:numId="3" w16cid:durableId="307365447">
    <w:abstractNumId w:val="15"/>
  </w:num>
  <w:num w:numId="4" w16cid:durableId="1325430760">
    <w:abstractNumId w:val="14"/>
  </w:num>
  <w:num w:numId="5" w16cid:durableId="1526822051">
    <w:abstractNumId w:val="3"/>
  </w:num>
  <w:num w:numId="6" w16cid:durableId="1366712788">
    <w:abstractNumId w:val="11"/>
  </w:num>
  <w:num w:numId="7" w16cid:durableId="438574033">
    <w:abstractNumId w:val="8"/>
  </w:num>
  <w:num w:numId="8" w16cid:durableId="1461000530">
    <w:abstractNumId w:val="2"/>
  </w:num>
  <w:num w:numId="9" w16cid:durableId="2053265916">
    <w:abstractNumId w:val="4"/>
  </w:num>
  <w:num w:numId="10" w16cid:durableId="1103265467">
    <w:abstractNumId w:val="0"/>
  </w:num>
  <w:num w:numId="11" w16cid:durableId="1581718693">
    <w:abstractNumId w:val="12"/>
  </w:num>
  <w:num w:numId="12" w16cid:durableId="1318387902">
    <w:abstractNumId w:val="1"/>
  </w:num>
  <w:num w:numId="13" w16cid:durableId="664092137">
    <w:abstractNumId w:val="10"/>
  </w:num>
  <w:num w:numId="14" w16cid:durableId="1539318876">
    <w:abstractNumId w:val="5"/>
  </w:num>
  <w:num w:numId="15" w16cid:durableId="702677829">
    <w:abstractNumId w:val="13"/>
  </w:num>
  <w:num w:numId="16" w16cid:durableId="649017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63"/>
    <w:rsid w:val="000000CD"/>
    <w:rsid w:val="000117EF"/>
    <w:rsid w:val="00030EE5"/>
    <w:rsid w:val="00057081"/>
    <w:rsid w:val="000633FB"/>
    <w:rsid w:val="0009606B"/>
    <w:rsid w:val="000C2276"/>
    <w:rsid w:val="000C24D3"/>
    <w:rsid w:val="0013114A"/>
    <w:rsid w:val="00137FBD"/>
    <w:rsid w:val="00187EBD"/>
    <w:rsid w:val="001A41D5"/>
    <w:rsid w:val="001B1971"/>
    <w:rsid w:val="001C75C7"/>
    <w:rsid w:val="001E2D35"/>
    <w:rsid w:val="0027138B"/>
    <w:rsid w:val="00272CF5"/>
    <w:rsid w:val="00284730"/>
    <w:rsid w:val="00285985"/>
    <w:rsid w:val="002A232F"/>
    <w:rsid w:val="00305AE9"/>
    <w:rsid w:val="00306CE9"/>
    <w:rsid w:val="00317E54"/>
    <w:rsid w:val="00344D55"/>
    <w:rsid w:val="003609F8"/>
    <w:rsid w:val="00362DF6"/>
    <w:rsid w:val="003966BC"/>
    <w:rsid w:val="003A68CB"/>
    <w:rsid w:val="003D5C68"/>
    <w:rsid w:val="004D2696"/>
    <w:rsid w:val="004E2329"/>
    <w:rsid w:val="004E66AD"/>
    <w:rsid w:val="004F7E68"/>
    <w:rsid w:val="005223C6"/>
    <w:rsid w:val="00531CE0"/>
    <w:rsid w:val="00543B65"/>
    <w:rsid w:val="00571340"/>
    <w:rsid w:val="005A30EA"/>
    <w:rsid w:val="005B575A"/>
    <w:rsid w:val="005C58B7"/>
    <w:rsid w:val="00687B61"/>
    <w:rsid w:val="006A201C"/>
    <w:rsid w:val="006C19B8"/>
    <w:rsid w:val="006F0DD2"/>
    <w:rsid w:val="00777FA2"/>
    <w:rsid w:val="007877A3"/>
    <w:rsid w:val="007A1B68"/>
    <w:rsid w:val="007A25CE"/>
    <w:rsid w:val="007F0680"/>
    <w:rsid w:val="007F088F"/>
    <w:rsid w:val="00806A9C"/>
    <w:rsid w:val="0089100A"/>
    <w:rsid w:val="008E099C"/>
    <w:rsid w:val="008F49A6"/>
    <w:rsid w:val="009415DF"/>
    <w:rsid w:val="00942929"/>
    <w:rsid w:val="00993F83"/>
    <w:rsid w:val="009C2481"/>
    <w:rsid w:val="009F56C7"/>
    <w:rsid w:val="00A238CD"/>
    <w:rsid w:val="00A24CA1"/>
    <w:rsid w:val="00A550B9"/>
    <w:rsid w:val="00A85AF9"/>
    <w:rsid w:val="00A907B5"/>
    <w:rsid w:val="00A9334B"/>
    <w:rsid w:val="00AF2A31"/>
    <w:rsid w:val="00B1539B"/>
    <w:rsid w:val="00B31AE7"/>
    <w:rsid w:val="00B62C6C"/>
    <w:rsid w:val="00B70148"/>
    <w:rsid w:val="00B84B3F"/>
    <w:rsid w:val="00B8685D"/>
    <w:rsid w:val="00BD3B44"/>
    <w:rsid w:val="00C43627"/>
    <w:rsid w:val="00CE2944"/>
    <w:rsid w:val="00D35A40"/>
    <w:rsid w:val="00D4521B"/>
    <w:rsid w:val="00D870AC"/>
    <w:rsid w:val="00DD1F9A"/>
    <w:rsid w:val="00DD4A3D"/>
    <w:rsid w:val="00E01221"/>
    <w:rsid w:val="00E05563"/>
    <w:rsid w:val="00E340A1"/>
    <w:rsid w:val="00E45C3C"/>
    <w:rsid w:val="00E74C77"/>
    <w:rsid w:val="00EF5D46"/>
    <w:rsid w:val="00F4362D"/>
    <w:rsid w:val="00F903A8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9EDD"/>
  <w15:docId w15:val="{80AC00ED-DCE6-4B87-9622-C0BAB979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A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6B"/>
  </w:style>
  <w:style w:type="paragraph" w:styleId="Footer">
    <w:name w:val="footer"/>
    <w:basedOn w:val="Normal"/>
    <w:link w:val="FooterChar"/>
    <w:uiPriority w:val="99"/>
    <w:unhideWhenUsed/>
    <w:rsid w:val="0009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6B"/>
  </w:style>
  <w:style w:type="character" w:styleId="FollowedHyperlink">
    <w:name w:val="FollowedHyperlink"/>
    <w:basedOn w:val="DefaultParagraphFont"/>
    <w:uiPriority w:val="99"/>
    <w:semiHidden/>
    <w:unhideWhenUsed/>
    <w:rsid w:val="00A550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Thibaudeau, Andrew S.</cp:lastModifiedBy>
  <cp:revision>64</cp:revision>
  <cp:lastPrinted>2014-03-31T18:57:00Z</cp:lastPrinted>
  <dcterms:created xsi:type="dcterms:W3CDTF">2014-06-16T14:20:00Z</dcterms:created>
  <dcterms:modified xsi:type="dcterms:W3CDTF">2025-08-13T18:48:00Z</dcterms:modified>
</cp:coreProperties>
</file>