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5D18" w14:textId="77777777" w:rsidR="003A749F" w:rsidRPr="008764C5" w:rsidRDefault="003A749F" w:rsidP="003A749F">
      <w:pPr>
        <w:spacing w:before="120" w:after="120" w:line="276" w:lineRule="auto"/>
        <w:jc w:val="center"/>
        <w:rPr>
          <w:rFonts w:eastAsia="Times New Roman" w:cstheme="minorHAnsi"/>
          <w:color w:val="0E101A"/>
          <w:sz w:val="24"/>
        </w:rPr>
      </w:pPr>
      <w:r w:rsidRPr="008764C5">
        <w:rPr>
          <w:rFonts w:eastAsia="Times New Roman" w:cstheme="minorHAnsi"/>
          <w:b/>
          <w:bCs/>
          <w:i/>
          <w:iCs/>
          <w:color w:val="0E101A"/>
          <w:sz w:val="24"/>
        </w:rPr>
        <w:t>Lexington Public Library Internship</w:t>
      </w:r>
      <w:r w:rsidR="00416119">
        <w:rPr>
          <w:rFonts w:eastAsia="Times New Roman" w:cstheme="minorHAnsi"/>
          <w:b/>
          <w:bCs/>
          <w:i/>
          <w:iCs/>
          <w:color w:val="0E101A"/>
          <w:sz w:val="24"/>
        </w:rPr>
        <w:t xml:space="preserve"> Description</w:t>
      </w:r>
    </w:p>
    <w:p w14:paraId="5ADC1D49" w14:textId="77777777" w:rsidR="003A749F" w:rsidRPr="004D1D71" w:rsidRDefault="003A749F" w:rsidP="003A749F">
      <w:pPr>
        <w:spacing w:before="120" w:after="120" w:line="276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The Lexington Public Library is looking for curious, dedicated, and energized individuals looking to learn more about the Lexington Public Library, contribute to its day-to-day success, and gain valuable experience for future employment.</w:t>
      </w:r>
    </w:p>
    <w:p w14:paraId="495C62DE" w14:textId="77777777" w:rsidR="003A749F" w:rsidRPr="00DC7F03" w:rsidRDefault="00DF6587" w:rsidP="003A749F">
      <w:pPr>
        <w:widowControl w:val="0"/>
        <w:spacing w:after="0" w:line="240" w:lineRule="auto"/>
        <w:rPr>
          <w:rFonts w:eastAsia="Times New Roman" w:cstheme="minorHAnsi"/>
          <w:color w:val="0E101A"/>
        </w:rPr>
      </w:pPr>
      <w:r w:rsidRPr="00DC7F03">
        <w:rPr>
          <w:rFonts w:eastAsia="Times New Roman" w:cstheme="minorHAnsi"/>
          <w:b/>
          <w:bCs/>
          <w:iCs/>
          <w:color w:val="0E101A"/>
        </w:rPr>
        <w:t xml:space="preserve">Below is a list of </w:t>
      </w:r>
      <w:r w:rsidRPr="00DC7F03">
        <w:rPr>
          <w:rFonts w:eastAsia="Times New Roman" w:cstheme="minorHAnsi"/>
          <w:b/>
          <w:bCs/>
          <w:i/>
          <w:iCs/>
          <w:color w:val="0E101A"/>
        </w:rPr>
        <w:t>potential</w:t>
      </w:r>
      <w:r w:rsidRPr="00DC7F03">
        <w:rPr>
          <w:rFonts w:eastAsia="Times New Roman" w:cstheme="minorHAnsi"/>
          <w:b/>
          <w:bCs/>
          <w:iCs/>
          <w:color w:val="0E101A"/>
        </w:rPr>
        <w:t xml:space="preserve"> tasks and responsibilities for an internship with Lexington Public Lib</w:t>
      </w:r>
      <w:r w:rsidR="00DC7F03">
        <w:rPr>
          <w:rFonts w:eastAsia="Times New Roman" w:cstheme="minorHAnsi"/>
          <w:b/>
          <w:bCs/>
          <w:iCs/>
          <w:color w:val="0E101A"/>
        </w:rPr>
        <w:t xml:space="preserve">rary. </w:t>
      </w:r>
      <w:r w:rsidR="00DC7F03" w:rsidRPr="00B02023">
        <w:rPr>
          <w:rFonts w:eastAsia="Times New Roman" w:cstheme="minorHAnsi"/>
          <w:b/>
          <w:bCs/>
          <w:iCs/>
          <w:color w:val="0E101A"/>
          <w:highlight w:val="yellow"/>
        </w:rPr>
        <w:t>Actual tasks and responsibilities will be</w:t>
      </w:r>
      <w:r w:rsidRPr="00B02023">
        <w:rPr>
          <w:rFonts w:eastAsia="Times New Roman" w:cstheme="minorHAnsi"/>
          <w:b/>
          <w:bCs/>
          <w:iCs/>
          <w:color w:val="0E101A"/>
          <w:highlight w:val="yellow"/>
        </w:rPr>
        <w:t xml:space="preserve"> dependent on th</w:t>
      </w:r>
      <w:r w:rsidR="00416119" w:rsidRPr="00B02023">
        <w:rPr>
          <w:rFonts w:eastAsia="Times New Roman" w:cstheme="minorHAnsi"/>
          <w:b/>
          <w:bCs/>
          <w:iCs/>
          <w:color w:val="0E101A"/>
          <w:highlight w:val="yellow"/>
        </w:rPr>
        <w:t>e duration, intent, and focus of</w:t>
      </w:r>
      <w:r w:rsidRPr="00B02023">
        <w:rPr>
          <w:rFonts w:eastAsia="Times New Roman" w:cstheme="minorHAnsi"/>
          <w:b/>
          <w:bCs/>
          <w:iCs/>
          <w:color w:val="0E101A"/>
          <w:highlight w:val="yellow"/>
        </w:rPr>
        <w:t xml:space="preserve"> your internship.</w:t>
      </w:r>
    </w:p>
    <w:p w14:paraId="7849C752" w14:textId="77777777" w:rsidR="00DC7F03" w:rsidRPr="004D1D71" w:rsidRDefault="00DC7F03" w:rsidP="00DC7F03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Offer pro</w:t>
      </w:r>
      <w:r>
        <w:rPr>
          <w:rFonts w:eastAsia="Times New Roman" w:cstheme="minorHAnsi"/>
          <w:color w:val="0E101A"/>
        </w:rPr>
        <w:t>gramming support before, during, and after programs under the di</w:t>
      </w:r>
      <w:r w:rsidRPr="004D1D71">
        <w:rPr>
          <w:rFonts w:eastAsia="Times New Roman" w:cstheme="minorHAnsi"/>
          <w:color w:val="0E101A"/>
        </w:rPr>
        <w:t xml:space="preserve">rection of a supervisor. </w:t>
      </w:r>
      <w:r>
        <w:rPr>
          <w:rFonts w:eastAsia="Times New Roman" w:cstheme="minorHAnsi"/>
          <w:color w:val="0E101A"/>
        </w:rPr>
        <w:t>This may include</w:t>
      </w:r>
      <w:r w:rsidR="00416119">
        <w:rPr>
          <w:rFonts w:eastAsia="Times New Roman" w:cstheme="minorHAnsi"/>
          <w:color w:val="0E101A"/>
        </w:rPr>
        <w:t xml:space="preserve"> preparing activities, set up, directing participants around the library, assisting participants during the program, and assisting with take down and clean up.</w:t>
      </w:r>
    </w:p>
    <w:p w14:paraId="41708B7A" w14:textId="77777777" w:rsidR="00DF6587" w:rsidRPr="004D1D71" w:rsidRDefault="00DF6587" w:rsidP="00DF658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Interact and communicate pleasantly and effectively with diverse customers and staff, maintaining a positive and professional demeanor and providing friendly courteous service.</w:t>
      </w:r>
    </w:p>
    <w:p w14:paraId="15A3965F" w14:textId="77777777" w:rsidR="00DF6587" w:rsidRPr="004D1D71" w:rsidRDefault="00DF6587" w:rsidP="00DF658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Assist in checking in returned materials, pulling reserve items for customer pickup, and retur</w:t>
      </w:r>
      <w:r w:rsidR="00416119">
        <w:rPr>
          <w:rFonts w:eastAsia="Times New Roman" w:cstheme="minorHAnsi"/>
          <w:color w:val="0E101A"/>
        </w:rPr>
        <w:t>ning materials to the shelves. This includes accurately shelving library materials such as books, DVDs, CDs, and more.</w:t>
      </w:r>
    </w:p>
    <w:p w14:paraId="3FCC8631" w14:textId="77777777" w:rsidR="00750628" w:rsidRDefault="00DF6587" w:rsidP="00750628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Assist customers in utilizing library tools, including the library’s website and databases, digital material formats, basic internet resources, the Online Public Access Catalog (OPAC), copiers, computers, </w:t>
      </w:r>
      <w:r w:rsidR="00750628">
        <w:rPr>
          <w:rFonts w:eastAsia="Times New Roman" w:cstheme="minorHAnsi"/>
          <w:color w:val="0E101A"/>
        </w:rPr>
        <w:t>printers, reader printers, etc.</w:t>
      </w:r>
    </w:p>
    <w:p w14:paraId="2444CAD0" w14:textId="77777777" w:rsidR="00DF6587" w:rsidRPr="00750628" w:rsidRDefault="00DF6587" w:rsidP="00750628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E101A"/>
        </w:rPr>
      </w:pPr>
      <w:r w:rsidRPr="00750628">
        <w:rPr>
          <w:rFonts w:eastAsia="Times New Roman" w:cstheme="minorHAnsi"/>
          <w:color w:val="0E101A"/>
        </w:rPr>
        <w:t>Perform routine collection maintenance tasks according to assignment.</w:t>
      </w:r>
    </w:p>
    <w:p w14:paraId="7E254C33" w14:textId="77777777" w:rsidR="00DF6587" w:rsidRDefault="00DF6587" w:rsidP="00DF65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Provide exceptional customer service and p</w:t>
      </w:r>
      <w:r w:rsidRPr="004D1D71">
        <w:rPr>
          <w:rFonts w:eastAsia="Times New Roman" w:cstheme="minorHAnsi"/>
          <w:color w:val="0E101A"/>
        </w:rPr>
        <w:t>roactively seek out customers to offer assistance in all part</w:t>
      </w:r>
      <w:r>
        <w:rPr>
          <w:rFonts w:eastAsia="Times New Roman" w:cstheme="minorHAnsi"/>
          <w:color w:val="0E101A"/>
        </w:rPr>
        <w:t>s of the library or department.</w:t>
      </w:r>
    </w:p>
    <w:p w14:paraId="77E93B08" w14:textId="77777777" w:rsidR="00416119" w:rsidRPr="00416119" w:rsidRDefault="00653F1B" w:rsidP="00416119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Gain an understanding of the comprehensive workings of the public library through experience with several departments that perform internal and external functions for the library.</w:t>
      </w:r>
    </w:p>
    <w:p w14:paraId="498AA182" w14:textId="77777777" w:rsidR="003A749F" w:rsidRPr="00DF6587" w:rsidRDefault="003A749F" w:rsidP="00DF65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E101A"/>
        </w:rPr>
      </w:pPr>
      <w:r w:rsidRPr="00DF6587">
        <w:rPr>
          <w:rFonts w:eastAsia="Times New Roman" w:cstheme="minorHAnsi"/>
          <w:color w:val="0E101A"/>
        </w:rPr>
        <w:t>Work may be performed at various locations throughout the library system. Must have reliable transportation and ability to travel between locations.</w:t>
      </w:r>
    </w:p>
    <w:p w14:paraId="6662DEF4" w14:textId="77777777" w:rsidR="003A749F" w:rsidRPr="00416119" w:rsidRDefault="003A749F" w:rsidP="003A749F">
      <w:pPr>
        <w:widowControl w:val="0"/>
        <w:spacing w:after="0" w:line="240" w:lineRule="auto"/>
        <w:rPr>
          <w:rFonts w:eastAsia="Times New Roman" w:cstheme="minorHAnsi"/>
          <w:b/>
          <w:color w:val="0E101A"/>
        </w:rPr>
      </w:pPr>
      <w:r w:rsidRPr="00416119">
        <w:rPr>
          <w:rFonts w:eastAsia="Times New Roman" w:cstheme="minorHAnsi"/>
          <w:b/>
          <w:color w:val="0E101A"/>
        </w:rPr>
        <w:t>REQUIRED KNOWLEDGE, SKILLS AND ABILITIES</w:t>
      </w:r>
    </w:p>
    <w:p w14:paraId="7A10119A" w14:textId="77777777" w:rsidR="003A749F" w:rsidRPr="004D1D71" w:rsidRDefault="003A749F" w:rsidP="003A749F">
      <w:pPr>
        <w:widowControl w:val="0"/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Must have the ability to:</w:t>
      </w:r>
    </w:p>
    <w:p w14:paraId="55802E6A" w14:textId="77777777" w:rsidR="003A749F" w:rsidRPr="004D1D71" w:rsidRDefault="00416119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L</w:t>
      </w:r>
      <w:r w:rsidR="003A749F" w:rsidRPr="004D1D71">
        <w:rPr>
          <w:rFonts w:eastAsia="Times New Roman" w:cstheme="minorHAnsi"/>
          <w:color w:val="0E101A"/>
        </w:rPr>
        <w:t xml:space="preserve">earn and apply fundamental library procedures, methods, and techniques after orientation and training.  </w:t>
      </w:r>
    </w:p>
    <w:p w14:paraId="318180E2" w14:textId="77777777" w:rsidR="003A749F" w:rsidRPr="00DF6587" w:rsidRDefault="003A749F" w:rsidP="00DF658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Establish and maintain positive, effective working relationships with library customers and co-workers.</w:t>
      </w:r>
    </w:p>
    <w:p w14:paraId="503A38EA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Carry out with limited supervision continuing assignments related to the daily operations of the library.  </w:t>
      </w:r>
    </w:p>
    <w:p w14:paraId="64A6488A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Follow oral and written instructions.   </w:t>
      </w:r>
    </w:p>
    <w:p w14:paraId="5A39C6AD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Effectively communicate both orally and in writing with customers and staff.  </w:t>
      </w:r>
    </w:p>
    <w:p w14:paraId="7587ADF1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Learn and adapt to new and changing technologies and troubleshoot equipment as needed.  </w:t>
      </w:r>
    </w:p>
    <w:p w14:paraId="7128E13F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Understand the boundaries of job responsibilities and refer customers to trained library staff appropriately.</w:t>
      </w:r>
    </w:p>
    <w:p w14:paraId="485620E7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Must have working knowledge of current Microsoft Windows, Microsoft Office products and navigation of the Internet.</w:t>
      </w:r>
    </w:p>
    <w:p w14:paraId="2B3910DD" w14:textId="77777777" w:rsidR="003A749F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>Be persistent, detail oriented, and able to maintain focus on one task</w:t>
      </w:r>
    </w:p>
    <w:p w14:paraId="4748CB0C" w14:textId="77777777" w:rsidR="003A749F" w:rsidRPr="004D1D71" w:rsidRDefault="003A749F" w:rsidP="003A749F">
      <w:pPr>
        <w:widowControl w:val="0"/>
        <w:spacing w:after="0" w:line="240" w:lineRule="auto"/>
        <w:rPr>
          <w:rFonts w:eastAsia="Times New Roman" w:cstheme="minorHAnsi"/>
          <w:color w:val="0E101A"/>
        </w:rPr>
      </w:pPr>
    </w:p>
    <w:p w14:paraId="4EA26041" w14:textId="77777777" w:rsidR="003A749F" w:rsidRPr="00416119" w:rsidRDefault="003A749F" w:rsidP="003A749F">
      <w:pPr>
        <w:widowControl w:val="0"/>
        <w:spacing w:after="0" w:line="240" w:lineRule="auto"/>
        <w:rPr>
          <w:rFonts w:eastAsia="Times New Roman" w:cstheme="minorHAnsi"/>
          <w:b/>
          <w:color w:val="0E101A"/>
        </w:rPr>
      </w:pPr>
      <w:r w:rsidRPr="00416119">
        <w:rPr>
          <w:rFonts w:eastAsia="Times New Roman" w:cstheme="minorHAnsi"/>
          <w:b/>
          <w:color w:val="0E101A"/>
        </w:rPr>
        <w:t>LICENSE/CERTIFICATION</w:t>
      </w:r>
    </w:p>
    <w:p w14:paraId="46536FBC" w14:textId="77777777" w:rsidR="003A749F" w:rsidRPr="004D1D71" w:rsidRDefault="003A749F" w:rsidP="003A749F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Successfully </w:t>
      </w:r>
      <w:r w:rsidR="008B413C">
        <w:rPr>
          <w:rFonts w:eastAsia="Times New Roman" w:cstheme="minorHAnsi"/>
          <w:color w:val="0E101A"/>
        </w:rPr>
        <w:t>pass a background investigation if 18 or older.</w:t>
      </w:r>
    </w:p>
    <w:p w14:paraId="09F25C23" w14:textId="77777777" w:rsidR="003A749F" w:rsidRPr="00416119" w:rsidRDefault="003A749F" w:rsidP="003A749F">
      <w:pPr>
        <w:widowControl w:val="0"/>
        <w:spacing w:after="0" w:line="240" w:lineRule="auto"/>
        <w:rPr>
          <w:rFonts w:eastAsia="Times New Roman" w:cstheme="minorHAnsi"/>
          <w:b/>
          <w:color w:val="0E101A"/>
        </w:rPr>
      </w:pPr>
      <w:r w:rsidRPr="00416119">
        <w:rPr>
          <w:rFonts w:eastAsia="Times New Roman" w:cstheme="minorHAnsi"/>
          <w:b/>
          <w:color w:val="0E101A"/>
        </w:rPr>
        <w:lastRenderedPageBreak/>
        <w:t>PHYSICAL AND MENTAL REQUIREMENTS</w:t>
      </w:r>
    </w:p>
    <w:p w14:paraId="31C56037" w14:textId="77777777" w:rsidR="003A749F" w:rsidRPr="004D1D71" w:rsidRDefault="003A749F" w:rsidP="003A749F">
      <w:pPr>
        <w:widowControl w:val="0"/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Must have the ability to:</w:t>
      </w:r>
    </w:p>
    <w:p w14:paraId="7C08EBFA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View computer monitor and read/comprehend alphabetical and numerical sequences on library materials. </w:t>
      </w:r>
    </w:p>
    <w:p w14:paraId="7D51D964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Efficiently operate and manipulate office equipment such as keyboard, mouse, printer and copier equipment. </w:t>
      </w:r>
    </w:p>
    <w:p w14:paraId="480DD008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Transport, place and remove books from any shelf of a 90” high shelving unit.</w:t>
      </w:r>
    </w:p>
    <w:p w14:paraId="54F2A2BD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Climb a step stool or alternate method to secure books and other library materials.</w:t>
      </w:r>
    </w:p>
    <w:p w14:paraId="7B5A12B6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Perform essential functions which require transporting materials weighing up to 40 lbs, and standing for periods of 2-3 hours.</w:t>
      </w:r>
    </w:p>
    <w:p w14:paraId="498CB917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This internship opportunity can be physically demanding, requiring the intern to bend, squat, kneel, lift, and stand for extended periods.</w:t>
      </w:r>
    </w:p>
    <w:p w14:paraId="36A593A1" w14:textId="77777777" w:rsidR="003A749F" w:rsidRPr="004D1D71" w:rsidRDefault="003A749F" w:rsidP="003A749F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 xml:space="preserve">Potential interns will be given online training materials and a test before being officially trained and onboarded to ensure long-term success. </w:t>
      </w:r>
    </w:p>
    <w:p w14:paraId="091D4D07" w14:textId="77777777" w:rsidR="003A749F" w:rsidRPr="004D1D71" w:rsidRDefault="003A749F" w:rsidP="003A749F">
      <w:pPr>
        <w:widowControl w:val="0"/>
        <w:spacing w:after="0" w:line="240" w:lineRule="auto"/>
        <w:rPr>
          <w:rFonts w:eastAsia="Times New Roman" w:cstheme="minorHAnsi"/>
          <w:color w:val="0E101A"/>
        </w:rPr>
      </w:pPr>
    </w:p>
    <w:p w14:paraId="4420A83C" w14:textId="77777777" w:rsidR="003A749F" w:rsidRPr="00563EB7" w:rsidRDefault="003A749F" w:rsidP="003A749F">
      <w:pPr>
        <w:widowControl w:val="0"/>
        <w:spacing w:after="0" w:line="240" w:lineRule="auto"/>
        <w:rPr>
          <w:rFonts w:eastAsia="Times New Roman" w:cstheme="minorHAnsi"/>
          <w:b/>
          <w:color w:val="0E101A"/>
        </w:rPr>
      </w:pPr>
      <w:r w:rsidRPr="00563EB7">
        <w:rPr>
          <w:rFonts w:eastAsia="Times New Roman" w:cstheme="minorHAnsi"/>
          <w:b/>
          <w:color w:val="0E101A"/>
        </w:rPr>
        <w:t>HAZARDS/UNUSUAL WORKING CONDITIONS</w:t>
      </w:r>
    </w:p>
    <w:p w14:paraId="33E2E375" w14:textId="77777777" w:rsidR="003A749F" w:rsidRPr="004D1D71" w:rsidRDefault="003A749F" w:rsidP="003A749F">
      <w:pPr>
        <w:widowControl w:val="0"/>
        <w:spacing w:after="0" w:line="240" w:lineRule="auto"/>
        <w:rPr>
          <w:rFonts w:eastAsia="Times New Roman" w:cstheme="minorHAnsi"/>
          <w:color w:val="0E101A"/>
        </w:rPr>
      </w:pPr>
      <w:r w:rsidRPr="004D1D71">
        <w:rPr>
          <w:rFonts w:eastAsia="Times New Roman" w:cstheme="minorHAnsi"/>
          <w:color w:val="0E101A"/>
        </w:rPr>
        <w:t>Work is often performed in and around books, shelves, and computers, requiring adherence to industry safety procedures and guidelines.</w:t>
      </w:r>
    </w:p>
    <w:p w14:paraId="223CDB4B" w14:textId="77777777" w:rsidR="003A749F" w:rsidRPr="004D1D71" w:rsidRDefault="003A749F" w:rsidP="003A749F">
      <w:pPr>
        <w:spacing w:before="120" w:after="120" w:line="276" w:lineRule="auto"/>
        <w:rPr>
          <w:rFonts w:eastAsia="Times New Roman" w:cstheme="minorHAnsi"/>
          <w:color w:val="0E101A"/>
        </w:rPr>
      </w:pPr>
    </w:p>
    <w:p w14:paraId="13B59348" w14:textId="77777777" w:rsidR="002803A7" w:rsidRDefault="002803A7"/>
    <w:sectPr w:rsidR="00280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C4F2" w14:textId="77777777" w:rsidR="00F00A2B" w:rsidRDefault="00F00A2B">
      <w:pPr>
        <w:spacing w:after="0" w:line="240" w:lineRule="auto"/>
      </w:pPr>
      <w:r>
        <w:separator/>
      </w:r>
    </w:p>
  </w:endnote>
  <w:endnote w:type="continuationSeparator" w:id="0">
    <w:p w14:paraId="763FCF83" w14:textId="77777777" w:rsidR="00F00A2B" w:rsidRDefault="00F0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A96E" w14:textId="77777777" w:rsidR="00F00A2B" w:rsidRDefault="00F00A2B">
      <w:pPr>
        <w:spacing w:after="0" w:line="240" w:lineRule="auto"/>
      </w:pPr>
      <w:r>
        <w:separator/>
      </w:r>
    </w:p>
  </w:footnote>
  <w:footnote w:type="continuationSeparator" w:id="0">
    <w:p w14:paraId="79EC6098" w14:textId="77777777" w:rsidR="00F00A2B" w:rsidRDefault="00F0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D605" w14:textId="77777777" w:rsidR="0096488F" w:rsidRDefault="00D93A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206E74" wp14:editId="183A2073">
          <wp:simplePos x="0" y="0"/>
          <wp:positionH relativeFrom="margin">
            <wp:align>center</wp:align>
          </wp:positionH>
          <wp:positionV relativeFrom="paragraph">
            <wp:posOffset>-83820</wp:posOffset>
          </wp:positionV>
          <wp:extent cx="1562100" cy="538480"/>
          <wp:effectExtent l="0" t="0" r="0" b="0"/>
          <wp:wrapThrough wrapText="bothSides">
            <wp:wrapPolygon edited="0">
              <wp:start x="0" y="0"/>
              <wp:lineTo x="0" y="20632"/>
              <wp:lineTo x="21337" y="20632"/>
              <wp:lineTo x="213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logo2012horiz1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45B3"/>
    <w:multiLevelType w:val="hybridMultilevel"/>
    <w:tmpl w:val="7498693C"/>
    <w:lvl w:ilvl="0" w:tplc="F6A6F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0A7A"/>
    <w:multiLevelType w:val="hybridMultilevel"/>
    <w:tmpl w:val="91B8A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20AA"/>
    <w:multiLevelType w:val="hybridMultilevel"/>
    <w:tmpl w:val="94CCF74A"/>
    <w:lvl w:ilvl="0" w:tplc="F6A6F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820051">
    <w:abstractNumId w:val="0"/>
  </w:num>
  <w:num w:numId="2" w16cid:durableId="1060636619">
    <w:abstractNumId w:val="2"/>
  </w:num>
  <w:num w:numId="3" w16cid:durableId="100717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9F"/>
    <w:rsid w:val="002803A7"/>
    <w:rsid w:val="003A749F"/>
    <w:rsid w:val="00416119"/>
    <w:rsid w:val="00563EB7"/>
    <w:rsid w:val="005C014E"/>
    <w:rsid w:val="00653F1B"/>
    <w:rsid w:val="00750628"/>
    <w:rsid w:val="008764C5"/>
    <w:rsid w:val="008B413C"/>
    <w:rsid w:val="00B02023"/>
    <w:rsid w:val="00BB02D2"/>
    <w:rsid w:val="00D93A7C"/>
    <w:rsid w:val="00DC7F03"/>
    <w:rsid w:val="00DF6587"/>
    <w:rsid w:val="00F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4F89"/>
  <w15:chartTrackingRefBased/>
  <w15:docId w15:val="{1D1ED5E4-1492-4923-9348-EC956FC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9F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9F"/>
  </w:style>
  <w:style w:type="paragraph" w:styleId="BalloonText">
    <w:name w:val="Balloon Text"/>
    <w:basedOn w:val="Normal"/>
    <w:link w:val="BalloonTextChar"/>
    <w:uiPriority w:val="99"/>
    <w:semiHidden/>
    <w:unhideWhenUsed/>
    <w:rsid w:val="00BB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Eden</dc:creator>
  <cp:keywords/>
  <dc:description/>
  <cp:lastModifiedBy>Sizemore, Michelle R.</cp:lastModifiedBy>
  <cp:revision>2</cp:revision>
  <cp:lastPrinted>2023-02-23T20:52:00Z</cp:lastPrinted>
  <dcterms:created xsi:type="dcterms:W3CDTF">2023-03-07T14:25:00Z</dcterms:created>
  <dcterms:modified xsi:type="dcterms:W3CDTF">2023-03-07T14:25:00Z</dcterms:modified>
</cp:coreProperties>
</file>